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AB1" w:rsidRDefault="00CF1AB1" w:rsidP="00CF1AB1"/>
    <w:p w:rsidR="00CF1AB1" w:rsidRDefault="00CF1AB1" w:rsidP="00CF1AB1"/>
    <w:p w:rsidR="00CF1AB1" w:rsidRDefault="00CF1AB1" w:rsidP="00CF1AB1"/>
    <w:p w:rsidR="00CF1AB1" w:rsidRDefault="00CF1AB1" w:rsidP="00CF1AB1"/>
    <w:p w:rsidR="00CF1AB1" w:rsidRPr="00AE501F" w:rsidRDefault="00CF1AB1" w:rsidP="00CF1AB1"/>
    <w:p w:rsidR="00CF1AB1" w:rsidRPr="00E005A3" w:rsidRDefault="00E005A3" w:rsidP="00CF1AB1">
      <w:pPr>
        <w:pStyle w:val="Ttulo"/>
        <w:rPr>
          <w:rFonts w:cs="Arial"/>
          <w:sz w:val="40"/>
        </w:rPr>
      </w:pPr>
      <w:r w:rsidRPr="00E005A3">
        <w:rPr>
          <w:rFonts w:cs="Arial"/>
          <w:sz w:val="40"/>
        </w:rPr>
        <w:t>SIGEM</w:t>
      </w:r>
      <w:r w:rsidR="00CF1AB1" w:rsidRPr="00E005A3">
        <w:rPr>
          <w:rFonts w:cs="Arial"/>
          <w:sz w:val="40"/>
        </w:rPr>
        <w:t xml:space="preserve"> </w:t>
      </w:r>
      <w:r w:rsidR="00CF1AB1" w:rsidRPr="00E005A3">
        <w:rPr>
          <w:rFonts w:cs="Arial"/>
          <w:sz w:val="40"/>
          <w:szCs w:val="40"/>
        </w:rPr>
        <w:t>–</w:t>
      </w:r>
      <w:r w:rsidR="00CF1AB1" w:rsidRPr="00E005A3">
        <w:rPr>
          <w:rFonts w:cs="Arial"/>
          <w:sz w:val="40"/>
        </w:rPr>
        <w:t xml:space="preserve"> </w:t>
      </w:r>
      <w:r w:rsidRPr="00E005A3">
        <w:rPr>
          <w:rFonts w:cs="Arial"/>
          <w:sz w:val="40"/>
          <w:szCs w:val="18"/>
        </w:rPr>
        <w:t>SISTEMA DE INFORMACIÓN PARA LA GESTI</w:t>
      </w:r>
      <w:r>
        <w:rPr>
          <w:rFonts w:cs="Arial"/>
          <w:sz w:val="40"/>
          <w:szCs w:val="18"/>
        </w:rPr>
        <w:t>ÓN MÉDICA</w:t>
      </w:r>
    </w:p>
    <w:p w:rsidR="00CF1AB1" w:rsidRPr="00E005A3" w:rsidRDefault="00CF1AB1" w:rsidP="00CF1AB1">
      <w:pPr>
        <w:pStyle w:val="Ttulo"/>
        <w:rPr>
          <w:rFonts w:cs="Arial"/>
        </w:rPr>
      </w:pPr>
    </w:p>
    <w:p w:rsidR="00CF1AB1" w:rsidRPr="00E005A3" w:rsidRDefault="00CF1AB1" w:rsidP="00CF1AB1"/>
    <w:p w:rsidR="00CF1AB1" w:rsidRPr="00E005A3" w:rsidRDefault="00CF1AB1" w:rsidP="00CF1AB1"/>
    <w:p w:rsidR="00291A63" w:rsidRPr="00E005A3" w:rsidRDefault="00291A63" w:rsidP="00291A63">
      <w:pPr>
        <w:pStyle w:val="Ttulo"/>
        <w:rPr>
          <w:rFonts w:cs="Arial"/>
        </w:rPr>
      </w:pPr>
    </w:p>
    <w:p w:rsidR="00291A63" w:rsidRPr="00E005A3" w:rsidRDefault="00291A63" w:rsidP="00291A63"/>
    <w:p w:rsidR="00291A63" w:rsidRPr="00E005A3" w:rsidRDefault="00291A63" w:rsidP="00291A63"/>
    <w:p w:rsidR="00291A63" w:rsidRDefault="009D2E78" w:rsidP="00291A63">
      <w:pPr>
        <w:pStyle w:val="Ttulo"/>
        <w:rPr>
          <w:rFonts w:cs="Arial"/>
          <w:lang w:val="es-CO"/>
        </w:rPr>
      </w:pPr>
      <w:r>
        <w:rPr>
          <w:rFonts w:cs="Arial"/>
          <w:lang w:val="es-CO"/>
        </w:rPr>
        <w:t xml:space="preserve">Plan de </w:t>
      </w:r>
      <w:r w:rsidR="00C141E0">
        <w:rPr>
          <w:rFonts w:cs="Arial"/>
          <w:lang w:val="es-CO"/>
        </w:rPr>
        <w:t>Riesgos</w:t>
      </w:r>
    </w:p>
    <w:p w:rsidR="00CF1AB1" w:rsidRDefault="00CF1AB1" w:rsidP="00291A63">
      <w:pPr>
        <w:pStyle w:val="Ttulo"/>
        <w:rPr>
          <w:rFonts w:cs="Arial"/>
          <w:sz w:val="28"/>
          <w:lang w:val="es-CO"/>
        </w:rPr>
      </w:pPr>
    </w:p>
    <w:p w:rsidR="00291A63" w:rsidRDefault="008776BC" w:rsidP="00291A63">
      <w:pPr>
        <w:pStyle w:val="Ttulo"/>
        <w:rPr>
          <w:rFonts w:cs="Arial"/>
          <w:sz w:val="28"/>
          <w:lang w:val="es-CO"/>
        </w:rPr>
      </w:pPr>
      <w:r>
        <w:rPr>
          <w:rFonts w:cs="Arial"/>
          <w:sz w:val="28"/>
          <w:lang w:val="es-CO"/>
        </w:rPr>
        <w:t>Versión 2</w:t>
      </w:r>
      <w:r w:rsidR="00217143">
        <w:rPr>
          <w:rFonts w:cs="Arial"/>
          <w:sz w:val="28"/>
          <w:lang w:val="es-CO"/>
        </w:rPr>
        <w:t>.0</w:t>
      </w:r>
    </w:p>
    <w:p w:rsidR="00A46081" w:rsidRPr="00C47354" w:rsidRDefault="00A46081">
      <w:pPr>
        <w:pStyle w:val="Ttulo"/>
        <w:jc w:val="right"/>
        <w:rPr>
          <w:sz w:val="28"/>
        </w:rPr>
      </w:pPr>
    </w:p>
    <w:p w:rsidR="00A46081" w:rsidRPr="00C47354" w:rsidRDefault="00A46081"/>
    <w:p w:rsidR="00A46081" w:rsidRPr="00C47354" w:rsidRDefault="00A46081"/>
    <w:p w:rsidR="00A46081" w:rsidRPr="00C47354" w:rsidRDefault="00A46081"/>
    <w:p w:rsidR="00A46081" w:rsidRPr="00C47354" w:rsidRDefault="00A46081"/>
    <w:p w:rsidR="00A46081" w:rsidRPr="00C47354" w:rsidRDefault="00A46081"/>
    <w:p w:rsidR="00A46081" w:rsidRPr="00C47354" w:rsidRDefault="00A46081">
      <w:pPr>
        <w:pStyle w:val="Ttulo"/>
        <w:rPr>
          <w:sz w:val="28"/>
        </w:rPr>
        <w:sectPr w:rsidR="00A46081" w:rsidRPr="00C47354">
          <w:headerReference w:type="default" r:id="rId8"/>
          <w:footerReference w:type="even" r:id="rId9"/>
          <w:pgSz w:w="12240" w:h="15840" w:code="1"/>
          <w:pgMar w:top="1440" w:right="1440" w:bottom="1440" w:left="1440" w:header="720" w:footer="720" w:gutter="0"/>
          <w:cols w:space="720"/>
          <w:vAlign w:val="center"/>
        </w:sectPr>
      </w:pPr>
    </w:p>
    <w:p w:rsidR="00291A63" w:rsidRDefault="00291A63">
      <w:pPr>
        <w:pStyle w:val="Ttulo"/>
      </w:pPr>
    </w:p>
    <w:p w:rsidR="00A46081" w:rsidRDefault="0080313B">
      <w:pPr>
        <w:pStyle w:val="Ttulo"/>
      </w:pPr>
      <w:r w:rsidRPr="00C47354">
        <w:t>Historia de las revisiones</w:t>
      </w:r>
    </w:p>
    <w:p w:rsidR="00CF1AB1" w:rsidRPr="00CF1AB1" w:rsidRDefault="00CF1AB1" w:rsidP="00CF1AB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04"/>
        <w:gridCol w:w="1152"/>
        <w:gridCol w:w="3744"/>
        <w:gridCol w:w="2304"/>
      </w:tblGrid>
      <w:tr w:rsidR="00A46081" w:rsidRPr="00CF1AB1">
        <w:tc>
          <w:tcPr>
            <w:tcW w:w="2304" w:type="dxa"/>
          </w:tcPr>
          <w:p w:rsidR="00A46081" w:rsidRPr="00CF1AB1" w:rsidRDefault="008E0970">
            <w:pPr>
              <w:pStyle w:val="Tabletext"/>
              <w:jc w:val="center"/>
              <w:rPr>
                <w:rFonts w:ascii="Arial" w:hAnsi="Arial" w:cs="Arial"/>
                <w:b/>
              </w:rPr>
            </w:pPr>
            <w:r w:rsidRPr="00CF1AB1">
              <w:rPr>
                <w:rFonts w:ascii="Arial" w:hAnsi="Arial" w:cs="Arial"/>
                <w:b/>
              </w:rPr>
              <w:t>Fecha</w:t>
            </w:r>
          </w:p>
        </w:tc>
        <w:tc>
          <w:tcPr>
            <w:tcW w:w="1152" w:type="dxa"/>
          </w:tcPr>
          <w:p w:rsidR="00A46081" w:rsidRPr="00CF1AB1" w:rsidRDefault="003A269F">
            <w:pPr>
              <w:pStyle w:val="Tabletext"/>
              <w:jc w:val="center"/>
              <w:rPr>
                <w:rFonts w:ascii="Arial" w:hAnsi="Arial" w:cs="Arial"/>
                <w:b/>
              </w:rPr>
            </w:pPr>
            <w:r w:rsidRPr="00CF1AB1">
              <w:rPr>
                <w:rFonts w:ascii="Arial" w:hAnsi="Arial" w:cs="Arial"/>
                <w:b/>
              </w:rPr>
              <w:t>Versión</w:t>
            </w:r>
          </w:p>
        </w:tc>
        <w:tc>
          <w:tcPr>
            <w:tcW w:w="3744" w:type="dxa"/>
          </w:tcPr>
          <w:p w:rsidR="00A46081" w:rsidRPr="00CF1AB1" w:rsidRDefault="008E0970">
            <w:pPr>
              <w:pStyle w:val="Tabletext"/>
              <w:jc w:val="center"/>
              <w:rPr>
                <w:rFonts w:ascii="Arial" w:hAnsi="Arial" w:cs="Arial"/>
                <w:b/>
              </w:rPr>
            </w:pPr>
            <w:r w:rsidRPr="00CF1AB1">
              <w:rPr>
                <w:rFonts w:ascii="Arial" w:hAnsi="Arial" w:cs="Arial"/>
                <w:b/>
              </w:rPr>
              <w:t>Descripción</w:t>
            </w:r>
          </w:p>
        </w:tc>
        <w:tc>
          <w:tcPr>
            <w:tcW w:w="2304" w:type="dxa"/>
          </w:tcPr>
          <w:p w:rsidR="00A46081" w:rsidRPr="00CF1AB1" w:rsidRDefault="008E0970">
            <w:pPr>
              <w:pStyle w:val="Tabletext"/>
              <w:jc w:val="center"/>
              <w:rPr>
                <w:rFonts w:ascii="Arial" w:hAnsi="Arial" w:cs="Arial"/>
                <w:b/>
              </w:rPr>
            </w:pPr>
            <w:r w:rsidRPr="00CF1AB1">
              <w:rPr>
                <w:rFonts w:ascii="Arial" w:hAnsi="Arial" w:cs="Arial"/>
                <w:b/>
              </w:rPr>
              <w:t>Autor</w:t>
            </w:r>
          </w:p>
        </w:tc>
      </w:tr>
      <w:tr w:rsidR="002915B5" w:rsidRPr="00032DB2">
        <w:tc>
          <w:tcPr>
            <w:tcW w:w="2304" w:type="dxa"/>
            <w:vAlign w:val="center"/>
          </w:tcPr>
          <w:p w:rsidR="002915B5" w:rsidRPr="009F3D66" w:rsidRDefault="00C141E0" w:rsidP="00C141E0">
            <w:pPr>
              <w:pStyle w:val="Tabletext"/>
              <w:rPr>
                <w:rFonts w:ascii="Arial" w:hAnsi="Arial" w:cs="Arial"/>
              </w:rPr>
            </w:pPr>
            <w:r>
              <w:rPr>
                <w:rFonts w:ascii="Arial" w:hAnsi="Arial" w:cs="Arial"/>
              </w:rPr>
              <w:t>15</w:t>
            </w:r>
            <w:r w:rsidR="002915B5">
              <w:rPr>
                <w:rFonts w:ascii="Arial" w:hAnsi="Arial" w:cs="Arial"/>
              </w:rPr>
              <w:t>/</w:t>
            </w:r>
            <w:r>
              <w:rPr>
                <w:rFonts w:ascii="Arial" w:hAnsi="Arial" w:cs="Arial"/>
              </w:rPr>
              <w:t>may</w:t>
            </w:r>
            <w:r w:rsidR="002915B5">
              <w:rPr>
                <w:rFonts w:ascii="Arial" w:hAnsi="Arial" w:cs="Arial"/>
              </w:rPr>
              <w:t>/09</w:t>
            </w:r>
          </w:p>
        </w:tc>
        <w:tc>
          <w:tcPr>
            <w:tcW w:w="1152" w:type="dxa"/>
            <w:vAlign w:val="center"/>
          </w:tcPr>
          <w:p w:rsidR="002915B5" w:rsidRPr="009F3D66" w:rsidRDefault="002915B5" w:rsidP="00D2501F">
            <w:pPr>
              <w:pStyle w:val="Tabletext"/>
              <w:rPr>
                <w:rFonts w:ascii="Arial" w:hAnsi="Arial" w:cs="Arial"/>
              </w:rPr>
            </w:pPr>
            <w:r>
              <w:rPr>
                <w:rFonts w:ascii="Arial" w:hAnsi="Arial" w:cs="Arial"/>
              </w:rPr>
              <w:t>1.0</w:t>
            </w:r>
          </w:p>
        </w:tc>
        <w:tc>
          <w:tcPr>
            <w:tcW w:w="3744" w:type="dxa"/>
            <w:vAlign w:val="center"/>
          </w:tcPr>
          <w:p w:rsidR="002915B5" w:rsidRPr="009F3D66" w:rsidRDefault="009D2E78" w:rsidP="004B0C03">
            <w:pPr>
              <w:pStyle w:val="Tabletext"/>
              <w:rPr>
                <w:rFonts w:ascii="Arial" w:hAnsi="Arial" w:cs="Arial"/>
              </w:rPr>
            </w:pPr>
            <w:r>
              <w:rPr>
                <w:rFonts w:ascii="Arial" w:hAnsi="Arial" w:cs="Arial"/>
              </w:rPr>
              <w:t xml:space="preserve">Formalizar el documento del Plan de </w:t>
            </w:r>
            <w:r w:rsidR="004B0C03">
              <w:rPr>
                <w:rFonts w:ascii="Arial" w:hAnsi="Arial" w:cs="Arial"/>
              </w:rPr>
              <w:t>Riesgos</w:t>
            </w:r>
          </w:p>
        </w:tc>
        <w:tc>
          <w:tcPr>
            <w:tcW w:w="2304" w:type="dxa"/>
            <w:vAlign w:val="center"/>
          </w:tcPr>
          <w:p w:rsidR="002915B5" w:rsidRDefault="002915B5" w:rsidP="00D2501F">
            <w:pPr>
              <w:pStyle w:val="Tabletext"/>
              <w:rPr>
                <w:rFonts w:ascii="Arial" w:hAnsi="Arial" w:cs="Arial"/>
              </w:rPr>
            </w:pPr>
            <w:r>
              <w:rPr>
                <w:rFonts w:ascii="Arial" w:hAnsi="Arial" w:cs="Arial"/>
              </w:rPr>
              <w:t>Lina Jaramillo</w:t>
            </w:r>
          </w:p>
          <w:p w:rsidR="00FB0C94" w:rsidRPr="009F3D66" w:rsidRDefault="00FB0C94" w:rsidP="00D2501F">
            <w:pPr>
              <w:pStyle w:val="Tabletext"/>
              <w:rPr>
                <w:rFonts w:ascii="Arial" w:hAnsi="Arial" w:cs="Arial"/>
              </w:rPr>
            </w:pPr>
            <w:r>
              <w:rPr>
                <w:rFonts w:ascii="Arial" w:hAnsi="Arial" w:cs="Arial"/>
              </w:rPr>
              <w:t>Jorge Restrepo</w:t>
            </w:r>
          </w:p>
        </w:tc>
      </w:tr>
      <w:tr w:rsidR="00A46081" w:rsidRPr="00291A63">
        <w:tc>
          <w:tcPr>
            <w:tcW w:w="2304" w:type="dxa"/>
            <w:vAlign w:val="center"/>
          </w:tcPr>
          <w:p w:rsidR="00A46081" w:rsidRPr="00291A63" w:rsidRDefault="00610EF9" w:rsidP="00803463">
            <w:pPr>
              <w:pStyle w:val="Tabletext"/>
              <w:rPr>
                <w:rFonts w:ascii="Arial" w:hAnsi="Arial" w:cs="Arial"/>
              </w:rPr>
            </w:pPr>
            <w:r>
              <w:rPr>
                <w:rFonts w:ascii="Arial" w:hAnsi="Arial" w:cs="Arial"/>
              </w:rPr>
              <w:t>20</w:t>
            </w:r>
            <w:r w:rsidR="008776BC">
              <w:rPr>
                <w:rFonts w:ascii="Arial" w:hAnsi="Arial" w:cs="Arial"/>
              </w:rPr>
              <w:t>/</w:t>
            </w:r>
            <w:r w:rsidR="00803463">
              <w:rPr>
                <w:rFonts w:ascii="Arial" w:hAnsi="Arial" w:cs="Arial"/>
              </w:rPr>
              <w:t>may</w:t>
            </w:r>
            <w:r w:rsidR="008776BC">
              <w:rPr>
                <w:rFonts w:ascii="Arial" w:hAnsi="Arial" w:cs="Arial"/>
              </w:rPr>
              <w:t>/09</w:t>
            </w:r>
          </w:p>
        </w:tc>
        <w:tc>
          <w:tcPr>
            <w:tcW w:w="1152" w:type="dxa"/>
            <w:vAlign w:val="center"/>
          </w:tcPr>
          <w:p w:rsidR="00A46081" w:rsidRPr="00291A63" w:rsidRDefault="008776BC" w:rsidP="00291A63">
            <w:pPr>
              <w:pStyle w:val="Tabletext"/>
              <w:rPr>
                <w:rFonts w:ascii="Arial" w:hAnsi="Arial" w:cs="Arial"/>
              </w:rPr>
            </w:pPr>
            <w:r>
              <w:rPr>
                <w:rFonts w:ascii="Arial" w:hAnsi="Arial" w:cs="Arial"/>
              </w:rPr>
              <w:t>2.0</w:t>
            </w:r>
          </w:p>
        </w:tc>
        <w:tc>
          <w:tcPr>
            <w:tcW w:w="3744" w:type="dxa"/>
            <w:vAlign w:val="center"/>
          </w:tcPr>
          <w:p w:rsidR="00A46081" w:rsidRPr="00291A63" w:rsidRDefault="008776BC" w:rsidP="00291A63">
            <w:pPr>
              <w:pStyle w:val="Tabletext"/>
              <w:rPr>
                <w:rFonts w:ascii="Arial" w:hAnsi="Arial" w:cs="Arial"/>
              </w:rPr>
            </w:pPr>
            <w:r>
              <w:rPr>
                <w:rFonts w:ascii="Arial" w:hAnsi="Arial" w:cs="Arial"/>
              </w:rPr>
              <w:t>Revisión del plan de riesgos</w:t>
            </w:r>
          </w:p>
        </w:tc>
        <w:tc>
          <w:tcPr>
            <w:tcW w:w="2304" w:type="dxa"/>
            <w:vAlign w:val="center"/>
          </w:tcPr>
          <w:p w:rsidR="00A46081" w:rsidRPr="00291A63" w:rsidRDefault="008776BC" w:rsidP="00291A63">
            <w:pPr>
              <w:pStyle w:val="Tabletext"/>
              <w:rPr>
                <w:rFonts w:ascii="Arial" w:hAnsi="Arial" w:cs="Arial"/>
              </w:rPr>
            </w:pPr>
            <w:r>
              <w:rPr>
                <w:rFonts w:ascii="Arial" w:hAnsi="Arial" w:cs="Arial"/>
              </w:rPr>
              <w:t>Jorge Restrepo</w:t>
            </w:r>
          </w:p>
        </w:tc>
      </w:tr>
      <w:tr w:rsidR="00A46081" w:rsidRPr="00291A63">
        <w:tc>
          <w:tcPr>
            <w:tcW w:w="2304" w:type="dxa"/>
            <w:vAlign w:val="center"/>
          </w:tcPr>
          <w:p w:rsidR="00A46081" w:rsidRPr="00291A63" w:rsidRDefault="00A46081" w:rsidP="00291A63">
            <w:pPr>
              <w:pStyle w:val="Tabletext"/>
              <w:rPr>
                <w:rFonts w:ascii="Arial" w:hAnsi="Arial" w:cs="Arial"/>
              </w:rPr>
            </w:pPr>
          </w:p>
        </w:tc>
        <w:tc>
          <w:tcPr>
            <w:tcW w:w="1152" w:type="dxa"/>
            <w:vAlign w:val="center"/>
          </w:tcPr>
          <w:p w:rsidR="00A46081" w:rsidRPr="00291A63" w:rsidRDefault="00A46081" w:rsidP="00291A63">
            <w:pPr>
              <w:pStyle w:val="Tabletext"/>
              <w:rPr>
                <w:rFonts w:ascii="Arial" w:hAnsi="Arial" w:cs="Arial"/>
              </w:rPr>
            </w:pPr>
          </w:p>
        </w:tc>
        <w:tc>
          <w:tcPr>
            <w:tcW w:w="3744" w:type="dxa"/>
            <w:vAlign w:val="center"/>
          </w:tcPr>
          <w:p w:rsidR="00A46081" w:rsidRPr="00291A63" w:rsidRDefault="00A46081" w:rsidP="00291A63">
            <w:pPr>
              <w:pStyle w:val="Tabletext"/>
              <w:rPr>
                <w:rFonts w:ascii="Arial" w:hAnsi="Arial" w:cs="Arial"/>
              </w:rPr>
            </w:pPr>
          </w:p>
        </w:tc>
        <w:tc>
          <w:tcPr>
            <w:tcW w:w="2304" w:type="dxa"/>
            <w:vAlign w:val="center"/>
          </w:tcPr>
          <w:p w:rsidR="00A46081" w:rsidRPr="00291A63" w:rsidRDefault="00A46081" w:rsidP="00291A63">
            <w:pPr>
              <w:pStyle w:val="Tabletext"/>
              <w:rPr>
                <w:rFonts w:ascii="Arial" w:hAnsi="Arial" w:cs="Arial"/>
              </w:rPr>
            </w:pPr>
          </w:p>
        </w:tc>
      </w:tr>
      <w:tr w:rsidR="00A46081" w:rsidRPr="00291A63">
        <w:tc>
          <w:tcPr>
            <w:tcW w:w="2304" w:type="dxa"/>
            <w:vAlign w:val="center"/>
          </w:tcPr>
          <w:p w:rsidR="00A46081" w:rsidRPr="00291A63" w:rsidRDefault="00A46081" w:rsidP="00291A63">
            <w:pPr>
              <w:pStyle w:val="Tabletext"/>
              <w:rPr>
                <w:rFonts w:ascii="Arial" w:hAnsi="Arial" w:cs="Arial"/>
              </w:rPr>
            </w:pPr>
          </w:p>
        </w:tc>
        <w:tc>
          <w:tcPr>
            <w:tcW w:w="1152" w:type="dxa"/>
            <w:vAlign w:val="center"/>
          </w:tcPr>
          <w:p w:rsidR="00A46081" w:rsidRPr="00291A63" w:rsidRDefault="00A46081" w:rsidP="00291A63">
            <w:pPr>
              <w:pStyle w:val="Tabletext"/>
              <w:rPr>
                <w:rFonts w:ascii="Arial" w:hAnsi="Arial" w:cs="Arial"/>
              </w:rPr>
            </w:pPr>
          </w:p>
        </w:tc>
        <w:tc>
          <w:tcPr>
            <w:tcW w:w="3744" w:type="dxa"/>
            <w:vAlign w:val="center"/>
          </w:tcPr>
          <w:p w:rsidR="00A46081" w:rsidRPr="00291A63" w:rsidRDefault="00A46081" w:rsidP="00291A63">
            <w:pPr>
              <w:pStyle w:val="Tabletext"/>
              <w:rPr>
                <w:rFonts w:ascii="Arial" w:hAnsi="Arial" w:cs="Arial"/>
              </w:rPr>
            </w:pPr>
          </w:p>
        </w:tc>
        <w:tc>
          <w:tcPr>
            <w:tcW w:w="2304" w:type="dxa"/>
            <w:vAlign w:val="center"/>
          </w:tcPr>
          <w:p w:rsidR="00A46081" w:rsidRPr="00291A63" w:rsidRDefault="00A46081" w:rsidP="00291A63">
            <w:pPr>
              <w:pStyle w:val="Tabletext"/>
              <w:rPr>
                <w:rFonts w:ascii="Arial" w:hAnsi="Arial" w:cs="Arial"/>
              </w:rPr>
            </w:pPr>
          </w:p>
        </w:tc>
      </w:tr>
    </w:tbl>
    <w:p w:rsidR="00A46081" w:rsidRPr="00C47354" w:rsidRDefault="00A46081"/>
    <w:p w:rsidR="002915B5" w:rsidRDefault="002915B5" w:rsidP="002915B5">
      <w:pPr>
        <w:pStyle w:val="Ttulo"/>
      </w:pPr>
    </w:p>
    <w:p w:rsidR="00803463" w:rsidRDefault="00803463">
      <w:pPr>
        <w:widowControl/>
        <w:spacing w:line="240" w:lineRule="auto"/>
        <w:rPr>
          <w:rFonts w:ascii="Arial" w:hAnsi="Arial"/>
          <w:b/>
          <w:sz w:val="36"/>
          <w:szCs w:val="36"/>
        </w:rPr>
      </w:pPr>
      <w:r>
        <w:rPr>
          <w:sz w:val="36"/>
          <w:szCs w:val="36"/>
        </w:rPr>
        <w:br w:type="page"/>
      </w:r>
    </w:p>
    <w:p w:rsidR="00B2781F" w:rsidRPr="00B2781F" w:rsidRDefault="00993BC5" w:rsidP="00B2781F">
      <w:pPr>
        <w:pStyle w:val="Ttulo2"/>
        <w:numPr>
          <w:ilvl w:val="0"/>
          <w:numId w:val="0"/>
        </w:numPr>
        <w:jc w:val="center"/>
        <w:rPr>
          <w:sz w:val="36"/>
          <w:szCs w:val="36"/>
        </w:rPr>
      </w:pPr>
      <w:r w:rsidRPr="00B2781F">
        <w:rPr>
          <w:sz w:val="36"/>
          <w:szCs w:val="36"/>
        </w:rPr>
        <w:lastRenderedPageBreak/>
        <w:t>Lista de Riesgos</w:t>
      </w:r>
      <w:bookmarkStart w:id="0" w:name="_Toc456598587"/>
      <w:bookmarkStart w:id="1" w:name="_Toc456600918"/>
      <w:bookmarkStart w:id="2" w:name="_Toc5063254"/>
    </w:p>
    <w:p w:rsidR="00B2781F" w:rsidRPr="00B2781F" w:rsidRDefault="00B2781F" w:rsidP="00B2781F"/>
    <w:p w:rsidR="00B2781F" w:rsidRDefault="00B2781F" w:rsidP="00B2781F">
      <w:pPr>
        <w:pStyle w:val="Ttulo1"/>
      </w:pPr>
      <w:bookmarkStart w:id="3" w:name="_Toc5063259"/>
      <w:bookmarkEnd w:id="0"/>
      <w:bookmarkEnd w:id="1"/>
      <w:bookmarkEnd w:id="2"/>
      <w:r w:rsidRPr="00BC0FBA">
        <w:t>Ri</w:t>
      </w:r>
      <w:bookmarkEnd w:id="3"/>
      <w:r w:rsidRPr="00BC0FBA">
        <w:t>esgos</w:t>
      </w:r>
    </w:p>
    <w:p w:rsidR="00B2781F" w:rsidRDefault="00B2781F" w:rsidP="00B2781F"/>
    <w:p w:rsidR="00B2781F" w:rsidRPr="00FD4DFF" w:rsidRDefault="00B2781F" w:rsidP="00B2781F"/>
    <w:p w:rsidR="00B2781F" w:rsidRPr="008B29AB" w:rsidRDefault="00B2781F" w:rsidP="008B29AB">
      <w:pPr>
        <w:pStyle w:val="Ttulo2"/>
        <w:ind w:left="720" w:hanging="720"/>
        <w:jc w:val="both"/>
        <w:rPr>
          <w:rFonts w:cs="Arial"/>
          <w:sz w:val="22"/>
          <w:szCs w:val="22"/>
        </w:rPr>
      </w:pPr>
      <w:bookmarkStart w:id="4" w:name="_Toc5063260"/>
      <w:r w:rsidRPr="008B29AB">
        <w:rPr>
          <w:rFonts w:cs="Arial"/>
          <w:sz w:val="22"/>
          <w:szCs w:val="22"/>
        </w:rPr>
        <w:t>RP- 01</w:t>
      </w:r>
      <w:bookmarkEnd w:id="4"/>
      <w:r w:rsidRPr="008B29AB">
        <w:rPr>
          <w:rFonts w:cs="Arial"/>
          <w:sz w:val="22"/>
          <w:szCs w:val="22"/>
        </w:rPr>
        <w:t>: Poca Experiencia</w:t>
      </w:r>
      <w:r w:rsidRPr="008B29AB">
        <w:rPr>
          <w:rFonts w:cs="Arial"/>
          <w:sz w:val="22"/>
          <w:szCs w:val="22"/>
        </w:rPr>
        <w:tab/>
        <w:t xml:space="preserve"> </w:t>
      </w:r>
    </w:p>
    <w:p w:rsidR="00B2781F" w:rsidRPr="008B29AB" w:rsidRDefault="00B2781F" w:rsidP="008B29AB">
      <w:pPr>
        <w:pStyle w:val="InfoBlue"/>
      </w:pPr>
      <w:r w:rsidRPr="008B29AB">
        <w:t>Carecer de experiencia o tener poco conocimiento en el área de desarrollo de software o gestión de proyectos informáticos.</w:t>
      </w:r>
    </w:p>
    <w:p w:rsidR="00B2781F" w:rsidRPr="008B29AB" w:rsidRDefault="00B2781F" w:rsidP="008B29AB">
      <w:pPr>
        <w:pStyle w:val="Textoindependiente"/>
        <w:jc w:val="both"/>
        <w:rPr>
          <w:rFonts w:ascii="Arial" w:hAnsi="Arial" w:cs="Arial"/>
          <w:sz w:val="22"/>
          <w:szCs w:val="22"/>
        </w:rPr>
      </w:pPr>
    </w:p>
    <w:p w:rsidR="00B2781F" w:rsidRPr="008B29AB" w:rsidRDefault="00B518E9" w:rsidP="008B29AB">
      <w:pPr>
        <w:pStyle w:val="Ttulo3"/>
        <w:jc w:val="both"/>
        <w:rPr>
          <w:rFonts w:cs="Arial"/>
          <w:b/>
          <w:sz w:val="22"/>
          <w:szCs w:val="22"/>
        </w:rPr>
      </w:pPr>
      <w:r>
        <w:rPr>
          <w:rFonts w:cs="Arial"/>
          <w:b/>
          <w:sz w:val="22"/>
          <w:szCs w:val="22"/>
        </w:rPr>
        <w:t>Probabilidad</w:t>
      </w:r>
      <w:r w:rsidR="00B2781F" w:rsidRPr="008B29AB">
        <w:rPr>
          <w:rFonts w:cs="Arial"/>
          <w:b/>
          <w:sz w:val="22"/>
          <w:szCs w:val="22"/>
        </w:rPr>
        <w:t xml:space="preserve"> de ocurrencia de riesgo (escala de 1 –</w:t>
      </w:r>
      <w:r w:rsidR="00C85BD6">
        <w:rPr>
          <w:rFonts w:cs="Arial"/>
          <w:b/>
          <w:sz w:val="22"/>
          <w:szCs w:val="22"/>
        </w:rPr>
        <w:t xml:space="preserve"> 4</w:t>
      </w:r>
      <w:r w:rsidR="00B2781F" w:rsidRPr="008B29AB">
        <w:rPr>
          <w:rFonts w:cs="Arial"/>
          <w:b/>
          <w:sz w:val="22"/>
          <w:szCs w:val="22"/>
        </w:rPr>
        <w:t>)</w:t>
      </w:r>
    </w:p>
    <w:p w:rsidR="00B2781F" w:rsidRPr="008B29AB" w:rsidRDefault="00A91EF2" w:rsidP="008B29AB">
      <w:pPr>
        <w:ind w:left="720"/>
        <w:jc w:val="both"/>
        <w:rPr>
          <w:rFonts w:ascii="Arial" w:hAnsi="Arial" w:cs="Arial"/>
          <w:sz w:val="22"/>
          <w:szCs w:val="22"/>
        </w:rPr>
      </w:pPr>
      <w:r>
        <w:rPr>
          <w:rFonts w:ascii="Arial" w:hAnsi="Arial" w:cs="Arial"/>
          <w:sz w:val="22"/>
          <w:szCs w:val="22"/>
        </w:rPr>
        <w:t>2</w:t>
      </w:r>
    </w:p>
    <w:p w:rsidR="00B2781F" w:rsidRPr="008B29AB" w:rsidRDefault="00B2781F" w:rsidP="008B29AB">
      <w:pPr>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Impacto (escala de 1 –</w:t>
      </w:r>
      <w:r w:rsidR="00A91EF2">
        <w:rPr>
          <w:rFonts w:cs="Arial"/>
          <w:b/>
          <w:sz w:val="22"/>
          <w:szCs w:val="22"/>
        </w:rPr>
        <w:t xml:space="preserve"> 4</w:t>
      </w:r>
      <w:r w:rsidRPr="008B29AB">
        <w:rPr>
          <w:rFonts w:cs="Arial"/>
          <w:b/>
          <w:sz w:val="22"/>
          <w:szCs w:val="22"/>
        </w:rPr>
        <w:t>)</w:t>
      </w:r>
    </w:p>
    <w:p w:rsidR="00B2781F" w:rsidRPr="008B29AB" w:rsidRDefault="00A91EF2" w:rsidP="008B29AB">
      <w:pPr>
        <w:pStyle w:val="InfoBlue"/>
      </w:pPr>
      <w:r>
        <w:t>4</w:t>
      </w:r>
    </w:p>
    <w:p w:rsidR="00B2781F" w:rsidRPr="008B29AB" w:rsidRDefault="00B2781F" w:rsidP="008B29AB">
      <w:pPr>
        <w:pStyle w:val="Ttulo3"/>
        <w:jc w:val="both"/>
        <w:rPr>
          <w:rFonts w:cs="Arial"/>
          <w:b/>
          <w:sz w:val="22"/>
          <w:szCs w:val="22"/>
        </w:rPr>
      </w:pPr>
      <w:r w:rsidRPr="008B29AB">
        <w:rPr>
          <w:rFonts w:cs="Arial"/>
          <w:b/>
          <w:sz w:val="22"/>
          <w:szCs w:val="22"/>
        </w:rPr>
        <w:t>Estrategia de mitigación</w:t>
      </w:r>
    </w:p>
    <w:p w:rsidR="00B2781F" w:rsidRPr="008B29AB" w:rsidRDefault="00B2781F" w:rsidP="008B29AB">
      <w:pPr>
        <w:pStyle w:val="InfoBlue"/>
      </w:pPr>
      <w:r w:rsidRPr="008B29AB">
        <w:t>Involucrar a todas las personas responsables de la ejecución del proyecto en todas las iteraciones del mismo. De igual forma</w:t>
      </w:r>
      <w:r w:rsidR="006C4196">
        <w:t>,</w:t>
      </w:r>
      <w:r w:rsidRPr="008B29AB">
        <w:t xml:space="preserve"> conocer las habilidades y dificultades más relevantes de cada uno de los integrantes, para realizar una asignación acertada de las labores a ejecutar en cada iteración.</w:t>
      </w: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Plan de Contingencia</w:t>
      </w:r>
    </w:p>
    <w:p w:rsidR="00B2781F" w:rsidRPr="008B29AB" w:rsidRDefault="00B2781F" w:rsidP="008B29AB">
      <w:pPr>
        <w:pStyle w:val="InfoBlue"/>
      </w:pPr>
      <w:r w:rsidRPr="008B29AB">
        <w:t>Asesorías acerca de los problemas puntuales en el área de desarrollo con personas de vasta experiencia para que no se retrase el desarrollo del proyecto.</w:t>
      </w:r>
    </w:p>
    <w:p w:rsidR="00B2781F" w:rsidRPr="008B29AB" w:rsidRDefault="00B2781F" w:rsidP="008B29AB">
      <w:pPr>
        <w:pStyle w:val="InfoBlue"/>
      </w:pPr>
      <w:r w:rsidRPr="008B29AB">
        <w:t>En caso de ser muy urgente la búsqueda de la solución, se debe contactar a una persona con mucha experiencia en proyectos del mismo tipo, para que pueda ayudar a solucionar los problemas que surjan.</w:t>
      </w: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Ttulo2"/>
        <w:ind w:left="720" w:hanging="720"/>
        <w:jc w:val="both"/>
        <w:rPr>
          <w:rFonts w:cs="Arial"/>
          <w:sz w:val="22"/>
          <w:szCs w:val="22"/>
        </w:rPr>
      </w:pPr>
      <w:r w:rsidRPr="008B29AB">
        <w:rPr>
          <w:rFonts w:cs="Arial"/>
          <w:sz w:val="22"/>
          <w:szCs w:val="22"/>
        </w:rPr>
        <w:t>RP- 02</w:t>
      </w:r>
      <w:r w:rsidR="00DF5D57" w:rsidRPr="008B29AB">
        <w:rPr>
          <w:rFonts w:cs="Arial"/>
          <w:sz w:val="22"/>
          <w:szCs w:val="22"/>
        </w:rPr>
        <w:t>: Dificultades para agendar las reuniones</w:t>
      </w:r>
    </w:p>
    <w:p w:rsidR="00DF5D57" w:rsidRPr="008B29AB" w:rsidRDefault="00DF5D57" w:rsidP="008B29AB">
      <w:pPr>
        <w:ind w:firstLine="720"/>
        <w:jc w:val="both"/>
        <w:rPr>
          <w:rFonts w:ascii="Arial" w:hAnsi="Arial" w:cs="Arial"/>
          <w:sz w:val="22"/>
          <w:szCs w:val="22"/>
        </w:rPr>
      </w:pPr>
      <w:r w:rsidRPr="008B29AB">
        <w:rPr>
          <w:rFonts w:ascii="Arial" w:hAnsi="Arial" w:cs="Arial"/>
          <w:sz w:val="22"/>
          <w:szCs w:val="22"/>
        </w:rPr>
        <w:t>Inconvenientes para las reuniones de revisión y certificación con los stakeholders.</w:t>
      </w:r>
    </w:p>
    <w:p w:rsidR="00B2781F" w:rsidRPr="008B29AB" w:rsidRDefault="00B2781F" w:rsidP="008B29AB">
      <w:pPr>
        <w:jc w:val="both"/>
        <w:rPr>
          <w:rFonts w:ascii="Arial" w:hAnsi="Arial" w:cs="Arial"/>
          <w:sz w:val="22"/>
          <w:szCs w:val="22"/>
        </w:rPr>
      </w:pPr>
    </w:p>
    <w:p w:rsidR="00B2781F" w:rsidRPr="008B29AB" w:rsidRDefault="00DE6BA4" w:rsidP="008B29AB">
      <w:pPr>
        <w:pStyle w:val="Ttulo3"/>
        <w:jc w:val="both"/>
        <w:rPr>
          <w:rFonts w:cs="Arial"/>
          <w:b/>
          <w:sz w:val="22"/>
          <w:szCs w:val="22"/>
        </w:rPr>
      </w:pPr>
      <w:r>
        <w:rPr>
          <w:rFonts w:cs="Arial"/>
          <w:b/>
          <w:sz w:val="22"/>
          <w:szCs w:val="22"/>
        </w:rPr>
        <w:t>Probabilidad</w:t>
      </w:r>
      <w:r w:rsidR="00B2781F" w:rsidRPr="008B29AB">
        <w:rPr>
          <w:rFonts w:cs="Arial"/>
          <w:b/>
          <w:sz w:val="22"/>
          <w:szCs w:val="22"/>
        </w:rPr>
        <w:t xml:space="preserve"> de ocurrencia de riesgo</w:t>
      </w:r>
      <w:r w:rsidR="00DF5D57" w:rsidRPr="008B29AB">
        <w:rPr>
          <w:rFonts w:cs="Arial"/>
          <w:b/>
          <w:sz w:val="22"/>
          <w:szCs w:val="22"/>
        </w:rPr>
        <w:t xml:space="preserve"> (escala de 1 –</w:t>
      </w:r>
      <w:r w:rsidR="00A91EF2">
        <w:rPr>
          <w:rFonts w:cs="Arial"/>
          <w:b/>
          <w:sz w:val="22"/>
          <w:szCs w:val="22"/>
        </w:rPr>
        <w:t xml:space="preserve"> 4</w:t>
      </w:r>
      <w:r w:rsidR="00DF5D57" w:rsidRPr="008B29AB">
        <w:rPr>
          <w:rFonts w:cs="Arial"/>
          <w:b/>
          <w:sz w:val="22"/>
          <w:szCs w:val="22"/>
        </w:rPr>
        <w:t>)</w:t>
      </w:r>
    </w:p>
    <w:p w:rsidR="00B2781F" w:rsidRPr="008B29AB" w:rsidRDefault="00A91EF2" w:rsidP="008B29AB">
      <w:pPr>
        <w:ind w:left="720"/>
        <w:jc w:val="both"/>
        <w:rPr>
          <w:rFonts w:ascii="Arial" w:hAnsi="Arial" w:cs="Arial"/>
          <w:sz w:val="22"/>
          <w:szCs w:val="22"/>
        </w:rPr>
      </w:pPr>
      <w:r>
        <w:rPr>
          <w:rFonts w:ascii="Arial" w:hAnsi="Arial" w:cs="Arial"/>
          <w:sz w:val="22"/>
          <w:szCs w:val="22"/>
        </w:rPr>
        <w:t>3</w:t>
      </w:r>
    </w:p>
    <w:p w:rsidR="00B2781F" w:rsidRPr="008B29AB" w:rsidRDefault="00B2781F" w:rsidP="008B29AB">
      <w:pPr>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lastRenderedPageBreak/>
        <w:t>Impacto</w:t>
      </w:r>
      <w:r w:rsidR="00DF5D57" w:rsidRPr="008B29AB">
        <w:rPr>
          <w:rFonts w:cs="Arial"/>
          <w:b/>
          <w:sz w:val="22"/>
          <w:szCs w:val="22"/>
        </w:rPr>
        <w:t xml:space="preserve"> (escala de 1 –</w:t>
      </w:r>
      <w:r w:rsidR="00A91EF2">
        <w:rPr>
          <w:rFonts w:cs="Arial"/>
          <w:b/>
          <w:sz w:val="22"/>
          <w:szCs w:val="22"/>
        </w:rPr>
        <w:t xml:space="preserve"> 4</w:t>
      </w:r>
      <w:r w:rsidR="00DF5D57" w:rsidRPr="008B29AB">
        <w:rPr>
          <w:rFonts w:cs="Arial"/>
          <w:b/>
          <w:sz w:val="22"/>
          <w:szCs w:val="22"/>
        </w:rPr>
        <w:t>)</w:t>
      </w:r>
    </w:p>
    <w:p w:rsidR="00B2781F" w:rsidRPr="008B29AB" w:rsidRDefault="00A91EF2" w:rsidP="008B29AB">
      <w:pPr>
        <w:ind w:left="720"/>
        <w:jc w:val="both"/>
        <w:rPr>
          <w:rFonts w:ascii="Arial" w:hAnsi="Arial" w:cs="Arial"/>
          <w:sz w:val="22"/>
          <w:szCs w:val="22"/>
        </w:rPr>
      </w:pPr>
      <w:r>
        <w:rPr>
          <w:rFonts w:ascii="Arial" w:hAnsi="Arial" w:cs="Arial"/>
          <w:sz w:val="22"/>
          <w:szCs w:val="22"/>
        </w:rPr>
        <w:t>3</w:t>
      </w:r>
    </w:p>
    <w:p w:rsidR="00B2781F" w:rsidRPr="008B29AB" w:rsidRDefault="00B2781F" w:rsidP="008B29AB">
      <w:pPr>
        <w:ind w:left="720"/>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Estrategia de mitigación</w:t>
      </w:r>
    </w:p>
    <w:p w:rsidR="003E5055" w:rsidRPr="003E5055" w:rsidRDefault="0088100D" w:rsidP="003E5055">
      <w:pPr>
        <w:pStyle w:val="Textoindependiente"/>
        <w:spacing w:line="360" w:lineRule="auto"/>
        <w:jc w:val="both"/>
        <w:rPr>
          <w:rFonts w:ascii="Arial" w:hAnsi="Arial" w:cs="Arial"/>
          <w:sz w:val="22"/>
          <w:szCs w:val="22"/>
        </w:rPr>
      </w:pPr>
      <w:r w:rsidRPr="003E5055">
        <w:rPr>
          <w:rFonts w:ascii="Arial" w:hAnsi="Arial" w:cs="Arial"/>
          <w:sz w:val="22"/>
          <w:szCs w:val="22"/>
        </w:rPr>
        <w:t>Comprometer a usuarios y equipo de desarrollo del proyecto con mucha anterioridad y con los planes y agendas de reunión previamente establecidas</w:t>
      </w:r>
      <w:r w:rsidR="00B2781F" w:rsidRPr="003E5055">
        <w:rPr>
          <w:rFonts w:ascii="Arial" w:hAnsi="Arial" w:cs="Arial"/>
          <w:sz w:val="22"/>
          <w:szCs w:val="22"/>
        </w:rPr>
        <w:t>.</w:t>
      </w:r>
      <w:r w:rsidR="00650DBC" w:rsidRPr="003E5055">
        <w:rPr>
          <w:rFonts w:ascii="Arial" w:hAnsi="Arial" w:cs="Arial"/>
          <w:sz w:val="22"/>
          <w:szCs w:val="22"/>
        </w:rPr>
        <w:t xml:space="preserve"> </w:t>
      </w:r>
      <w:r w:rsidR="001524AE" w:rsidRPr="003E5055">
        <w:rPr>
          <w:rFonts w:ascii="Arial" w:hAnsi="Arial" w:cs="Arial"/>
          <w:sz w:val="22"/>
          <w:szCs w:val="22"/>
        </w:rPr>
        <w:t>Además</w:t>
      </w:r>
      <w:r w:rsidR="006C4196" w:rsidRPr="003E5055">
        <w:rPr>
          <w:rFonts w:ascii="Arial" w:hAnsi="Arial" w:cs="Arial"/>
          <w:sz w:val="22"/>
          <w:szCs w:val="22"/>
        </w:rPr>
        <w:t>,</w:t>
      </w:r>
      <w:r w:rsidR="001524AE" w:rsidRPr="003E5055">
        <w:rPr>
          <w:rFonts w:ascii="Arial" w:hAnsi="Arial" w:cs="Arial"/>
          <w:sz w:val="22"/>
          <w:szCs w:val="22"/>
        </w:rPr>
        <w:t xml:space="preserve"> proponer diversas metodologías de reunión,</w:t>
      </w:r>
      <w:r w:rsidR="00650DBC" w:rsidRPr="003E5055">
        <w:rPr>
          <w:rFonts w:ascii="Arial" w:hAnsi="Arial" w:cs="Arial"/>
          <w:sz w:val="22"/>
          <w:szCs w:val="22"/>
        </w:rPr>
        <w:t xml:space="preserve"> </w:t>
      </w:r>
      <w:r w:rsidR="001524AE" w:rsidRPr="003E5055">
        <w:rPr>
          <w:rFonts w:ascii="Arial" w:hAnsi="Arial" w:cs="Arial"/>
          <w:sz w:val="22"/>
          <w:szCs w:val="22"/>
        </w:rPr>
        <w:t>como pueden ser: virtuales, o presenciales</w:t>
      </w:r>
      <w:r w:rsidR="006C4196" w:rsidRPr="003E5055">
        <w:rPr>
          <w:rFonts w:ascii="Arial" w:hAnsi="Arial" w:cs="Arial"/>
          <w:sz w:val="22"/>
          <w:szCs w:val="22"/>
        </w:rPr>
        <w:t>,</w:t>
      </w:r>
      <w:r w:rsidR="001524AE" w:rsidRPr="003E5055">
        <w:rPr>
          <w:rFonts w:ascii="Arial" w:hAnsi="Arial" w:cs="Arial"/>
          <w:sz w:val="22"/>
          <w:szCs w:val="22"/>
        </w:rPr>
        <w:t xml:space="preserve"> en las cuales se dejen tareas para presentar la solución en una próxima reunión.</w:t>
      </w:r>
    </w:p>
    <w:p w:rsidR="00803463" w:rsidRPr="00803463" w:rsidRDefault="001524AE" w:rsidP="00803463">
      <w:pPr>
        <w:pStyle w:val="Textoindependiente"/>
      </w:pPr>
      <w:r>
        <w:t xml:space="preserve"> </w:t>
      </w:r>
    </w:p>
    <w:p w:rsidR="00B2781F" w:rsidRPr="008B29AB" w:rsidRDefault="00B2781F" w:rsidP="008B29AB">
      <w:pPr>
        <w:pStyle w:val="Ttulo3"/>
        <w:jc w:val="both"/>
        <w:rPr>
          <w:rFonts w:cs="Arial"/>
          <w:b/>
          <w:sz w:val="22"/>
          <w:szCs w:val="22"/>
        </w:rPr>
      </w:pPr>
      <w:r w:rsidRPr="008B29AB">
        <w:rPr>
          <w:rFonts w:cs="Arial"/>
          <w:b/>
          <w:sz w:val="22"/>
          <w:szCs w:val="22"/>
        </w:rPr>
        <w:t>Plan de Contingencia</w:t>
      </w:r>
    </w:p>
    <w:p w:rsidR="00B2781F" w:rsidRPr="003E5055" w:rsidRDefault="0088100D" w:rsidP="003E5055">
      <w:pPr>
        <w:pStyle w:val="Textoindependiente"/>
        <w:spacing w:line="360" w:lineRule="auto"/>
        <w:jc w:val="both"/>
        <w:rPr>
          <w:rFonts w:ascii="Arial" w:hAnsi="Arial" w:cs="Arial"/>
          <w:sz w:val="22"/>
          <w:szCs w:val="22"/>
        </w:rPr>
      </w:pPr>
      <w:r w:rsidRPr="003E5055">
        <w:rPr>
          <w:rFonts w:ascii="Arial" w:hAnsi="Arial" w:cs="Arial"/>
          <w:sz w:val="22"/>
          <w:szCs w:val="22"/>
        </w:rPr>
        <w:t>Hacer uso de todos los medios posibles para las reuniones y revisiones con el cliente,  como Internet, correos electrónicos, teléfonos, etc</w:t>
      </w:r>
      <w:r w:rsidR="00B2781F" w:rsidRPr="003E5055">
        <w:rPr>
          <w:rFonts w:ascii="Arial" w:hAnsi="Arial" w:cs="Arial"/>
          <w:sz w:val="22"/>
          <w:szCs w:val="22"/>
        </w:rPr>
        <w:t>.</w:t>
      </w:r>
    </w:p>
    <w:p w:rsidR="003E5055" w:rsidRPr="008B29AB" w:rsidRDefault="003E5055" w:rsidP="003E5055">
      <w:pPr>
        <w:pStyle w:val="Textoindependiente"/>
        <w:jc w:val="both"/>
        <w:rPr>
          <w:rFonts w:ascii="Arial" w:hAnsi="Arial" w:cs="Arial"/>
          <w:sz w:val="22"/>
          <w:szCs w:val="22"/>
        </w:rPr>
      </w:pPr>
    </w:p>
    <w:p w:rsidR="00B2781F" w:rsidRPr="008B29AB" w:rsidRDefault="00B2781F" w:rsidP="008B29AB">
      <w:pPr>
        <w:pStyle w:val="Ttulo2"/>
        <w:ind w:left="720" w:hanging="720"/>
        <w:jc w:val="both"/>
        <w:rPr>
          <w:rFonts w:cs="Arial"/>
          <w:sz w:val="22"/>
          <w:szCs w:val="22"/>
        </w:rPr>
      </w:pPr>
      <w:r w:rsidRPr="008B29AB">
        <w:rPr>
          <w:rFonts w:cs="Arial"/>
          <w:sz w:val="22"/>
          <w:szCs w:val="22"/>
        </w:rPr>
        <w:t>RP- 03</w:t>
      </w:r>
      <w:r w:rsidR="005A3A4E" w:rsidRPr="008B29AB">
        <w:rPr>
          <w:rFonts w:cs="Arial"/>
          <w:sz w:val="22"/>
          <w:szCs w:val="22"/>
        </w:rPr>
        <w:t>: Mala Planificación del Tiempo</w:t>
      </w:r>
    </w:p>
    <w:p w:rsidR="005A3A4E" w:rsidRPr="008B29AB" w:rsidRDefault="005A3A4E" w:rsidP="008B29AB">
      <w:pPr>
        <w:pStyle w:val="InfoBlue"/>
      </w:pPr>
      <w:r w:rsidRPr="008B29AB">
        <w:t>Cuando se planifican los tiempos de una forma inadecuada, puede extenderse de forma injustificada la entrega de las funcionalidades que el cliente desea aplicar, esto además podría ocasionarle contratiempos al mismo.</w:t>
      </w:r>
    </w:p>
    <w:p w:rsidR="005A3A4E" w:rsidRPr="008B29AB" w:rsidRDefault="005A3A4E" w:rsidP="008B29AB">
      <w:pPr>
        <w:pStyle w:val="Textoindependiente"/>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P</w:t>
      </w:r>
      <w:r w:rsidR="00805A77">
        <w:rPr>
          <w:rFonts w:cs="Arial"/>
          <w:b/>
          <w:sz w:val="22"/>
          <w:szCs w:val="22"/>
        </w:rPr>
        <w:t>robabilidad</w:t>
      </w:r>
      <w:r w:rsidRPr="008B29AB">
        <w:rPr>
          <w:rFonts w:cs="Arial"/>
          <w:b/>
          <w:sz w:val="22"/>
          <w:szCs w:val="22"/>
        </w:rPr>
        <w:t xml:space="preserve"> de ocurrencia de riesgo</w:t>
      </w:r>
      <w:r w:rsidR="005A3A4E" w:rsidRPr="008B29AB">
        <w:rPr>
          <w:rFonts w:cs="Arial"/>
          <w:b/>
          <w:sz w:val="22"/>
          <w:szCs w:val="22"/>
        </w:rPr>
        <w:t xml:space="preserve"> (escala de 1 – </w:t>
      </w:r>
      <w:r w:rsidR="00A91EF2">
        <w:rPr>
          <w:rFonts w:cs="Arial"/>
          <w:b/>
          <w:sz w:val="22"/>
          <w:szCs w:val="22"/>
        </w:rPr>
        <w:t>4</w:t>
      </w:r>
      <w:r w:rsidR="005A3A4E" w:rsidRPr="008B29AB">
        <w:rPr>
          <w:rFonts w:cs="Arial"/>
          <w:b/>
          <w:sz w:val="22"/>
          <w:szCs w:val="22"/>
        </w:rPr>
        <w:t>)</w:t>
      </w:r>
    </w:p>
    <w:p w:rsidR="00B2781F" w:rsidRPr="008B29AB" w:rsidRDefault="00A91EF2" w:rsidP="008B29AB">
      <w:pPr>
        <w:ind w:left="720"/>
        <w:jc w:val="both"/>
        <w:rPr>
          <w:rFonts w:ascii="Arial" w:hAnsi="Arial" w:cs="Arial"/>
          <w:sz w:val="22"/>
          <w:szCs w:val="22"/>
        </w:rPr>
      </w:pPr>
      <w:r>
        <w:rPr>
          <w:rFonts w:ascii="Arial" w:hAnsi="Arial" w:cs="Arial"/>
          <w:sz w:val="22"/>
          <w:szCs w:val="22"/>
        </w:rPr>
        <w:t>3</w:t>
      </w:r>
    </w:p>
    <w:p w:rsidR="00B2781F" w:rsidRPr="008B29AB" w:rsidRDefault="00B2781F" w:rsidP="008B29AB">
      <w:pPr>
        <w:jc w:val="both"/>
        <w:rPr>
          <w:rFonts w:ascii="Arial" w:hAnsi="Arial" w:cs="Arial"/>
          <w:sz w:val="22"/>
          <w:szCs w:val="22"/>
        </w:rPr>
      </w:pPr>
    </w:p>
    <w:p w:rsidR="005A3A4E" w:rsidRPr="008B29AB" w:rsidRDefault="00B2781F" w:rsidP="008B29AB">
      <w:pPr>
        <w:pStyle w:val="Ttulo3"/>
        <w:jc w:val="both"/>
        <w:rPr>
          <w:rFonts w:cs="Arial"/>
          <w:b/>
          <w:sz w:val="22"/>
          <w:szCs w:val="22"/>
        </w:rPr>
      </w:pPr>
      <w:r w:rsidRPr="008B29AB">
        <w:rPr>
          <w:rFonts w:cs="Arial"/>
          <w:b/>
          <w:sz w:val="22"/>
          <w:szCs w:val="22"/>
        </w:rPr>
        <w:t>Impacto</w:t>
      </w:r>
      <w:r w:rsidR="005A3A4E" w:rsidRPr="008B29AB">
        <w:rPr>
          <w:rFonts w:cs="Arial"/>
          <w:b/>
          <w:sz w:val="22"/>
          <w:szCs w:val="22"/>
        </w:rPr>
        <w:t xml:space="preserve"> (escala de 1 – </w:t>
      </w:r>
      <w:r w:rsidR="00A91EF2">
        <w:rPr>
          <w:rFonts w:cs="Arial"/>
          <w:b/>
          <w:sz w:val="22"/>
          <w:szCs w:val="22"/>
        </w:rPr>
        <w:t>4</w:t>
      </w:r>
      <w:r w:rsidR="005A3A4E" w:rsidRPr="008B29AB">
        <w:rPr>
          <w:rFonts w:cs="Arial"/>
          <w:b/>
          <w:sz w:val="22"/>
          <w:szCs w:val="22"/>
        </w:rPr>
        <w:t>)</w:t>
      </w:r>
    </w:p>
    <w:p w:rsidR="005A3A4E" w:rsidRPr="008B29AB" w:rsidRDefault="00A91EF2" w:rsidP="008B29AB">
      <w:pPr>
        <w:ind w:left="720"/>
        <w:jc w:val="both"/>
        <w:rPr>
          <w:rFonts w:ascii="Arial" w:hAnsi="Arial" w:cs="Arial"/>
          <w:sz w:val="22"/>
          <w:szCs w:val="22"/>
        </w:rPr>
      </w:pPr>
      <w:r>
        <w:rPr>
          <w:rFonts w:ascii="Arial" w:hAnsi="Arial" w:cs="Arial"/>
          <w:sz w:val="22"/>
          <w:szCs w:val="22"/>
        </w:rPr>
        <w:t>3</w:t>
      </w:r>
    </w:p>
    <w:p w:rsidR="005A3A4E" w:rsidRPr="008B29AB" w:rsidRDefault="005A3A4E" w:rsidP="008B29AB">
      <w:pPr>
        <w:jc w:val="both"/>
        <w:rPr>
          <w:rFonts w:ascii="Arial" w:hAnsi="Arial" w:cs="Arial"/>
          <w:sz w:val="22"/>
          <w:szCs w:val="22"/>
        </w:rPr>
      </w:pPr>
    </w:p>
    <w:p w:rsidR="00B2781F" w:rsidRPr="008B29AB" w:rsidRDefault="00B2781F" w:rsidP="008B29AB">
      <w:pPr>
        <w:ind w:left="720"/>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Estrategia de mitigación</w:t>
      </w:r>
    </w:p>
    <w:p w:rsidR="00B2781F" w:rsidRDefault="005A3A4E" w:rsidP="008B29AB">
      <w:pPr>
        <w:pStyle w:val="InfoBlue"/>
      </w:pPr>
      <w:r w:rsidRPr="008B29AB">
        <w:t>Planear detalladamente las actividades que se pretende realizar, su alcance y los objetivos que se deben lograr por cada iteración. Hacer seguimiento periódico con las personas involucradas y responsables del proyecto. Revisar permanentemente las actividades ejecutadas versus las planeadas</w:t>
      </w:r>
    </w:p>
    <w:p w:rsidR="00803463" w:rsidRPr="00803463" w:rsidRDefault="00803463" w:rsidP="00803463">
      <w:pPr>
        <w:pStyle w:val="Textoindependiente"/>
      </w:pPr>
    </w:p>
    <w:p w:rsidR="00B2781F" w:rsidRPr="008B29AB" w:rsidRDefault="00B2781F" w:rsidP="008B29AB">
      <w:pPr>
        <w:pStyle w:val="Ttulo3"/>
        <w:jc w:val="both"/>
        <w:rPr>
          <w:rFonts w:cs="Arial"/>
          <w:b/>
          <w:sz w:val="22"/>
          <w:szCs w:val="22"/>
        </w:rPr>
      </w:pPr>
      <w:r w:rsidRPr="008B29AB">
        <w:rPr>
          <w:rFonts w:cs="Arial"/>
          <w:b/>
          <w:sz w:val="22"/>
          <w:szCs w:val="22"/>
        </w:rPr>
        <w:t>Plan de Contingencia</w:t>
      </w:r>
    </w:p>
    <w:p w:rsidR="00B2781F" w:rsidRPr="008B29AB" w:rsidRDefault="005A3A4E" w:rsidP="008B29AB">
      <w:pPr>
        <w:pStyle w:val="InfoBlue"/>
      </w:pPr>
      <w:r w:rsidRPr="008B29AB">
        <w:t>Revisar con el cliente objetivos más próximos a alcanzar</w:t>
      </w:r>
      <w:r w:rsidR="00B2781F" w:rsidRPr="008B29AB">
        <w:t>.</w:t>
      </w:r>
    </w:p>
    <w:p w:rsidR="00B2781F" w:rsidRPr="008B29AB" w:rsidRDefault="00B2781F" w:rsidP="008B29AB">
      <w:pPr>
        <w:pStyle w:val="Textoindependiente"/>
        <w:ind w:left="0"/>
        <w:jc w:val="both"/>
        <w:rPr>
          <w:rFonts w:ascii="Arial" w:hAnsi="Arial" w:cs="Arial"/>
          <w:sz w:val="22"/>
          <w:szCs w:val="22"/>
        </w:rPr>
      </w:pPr>
    </w:p>
    <w:p w:rsidR="00B2781F" w:rsidRPr="008B29AB" w:rsidRDefault="00B2781F" w:rsidP="008B29AB">
      <w:pPr>
        <w:pStyle w:val="Ttulo2"/>
        <w:ind w:left="720" w:hanging="720"/>
        <w:jc w:val="both"/>
        <w:rPr>
          <w:rFonts w:cs="Arial"/>
          <w:sz w:val="22"/>
          <w:szCs w:val="22"/>
        </w:rPr>
      </w:pPr>
      <w:r w:rsidRPr="008B29AB">
        <w:rPr>
          <w:rFonts w:cs="Arial"/>
          <w:sz w:val="22"/>
          <w:szCs w:val="22"/>
        </w:rPr>
        <w:lastRenderedPageBreak/>
        <w:t>RP- 04</w:t>
      </w:r>
      <w:r w:rsidR="00C235CC" w:rsidRPr="008B29AB">
        <w:rPr>
          <w:rFonts w:cs="Arial"/>
          <w:sz w:val="22"/>
          <w:szCs w:val="22"/>
        </w:rPr>
        <w:t>: Recursos Insuficientes</w:t>
      </w:r>
    </w:p>
    <w:p w:rsidR="00B2781F" w:rsidRDefault="00C235CC" w:rsidP="008B29AB">
      <w:pPr>
        <w:spacing w:line="360" w:lineRule="auto"/>
        <w:ind w:left="720"/>
        <w:jc w:val="both"/>
        <w:rPr>
          <w:rFonts w:ascii="Arial" w:hAnsi="Arial" w:cs="Arial"/>
          <w:sz w:val="22"/>
          <w:szCs w:val="22"/>
        </w:rPr>
      </w:pPr>
      <w:r w:rsidRPr="008B29AB">
        <w:rPr>
          <w:rFonts w:ascii="Arial" w:hAnsi="Arial" w:cs="Arial"/>
          <w:sz w:val="22"/>
          <w:szCs w:val="22"/>
        </w:rPr>
        <w:t>Probabilidad de que en alguna etapa del proyecto no se cuente con los recursos económicos necesarios para cumplir con los objetivos planteados, lo que puede ocasionar demoras en el desempeño de las labores.</w:t>
      </w:r>
    </w:p>
    <w:p w:rsidR="00803463" w:rsidRPr="008B29AB" w:rsidRDefault="00803463" w:rsidP="008B29AB">
      <w:pPr>
        <w:spacing w:line="360" w:lineRule="auto"/>
        <w:ind w:left="720"/>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P</w:t>
      </w:r>
      <w:r w:rsidR="00805A77">
        <w:rPr>
          <w:rFonts w:cs="Arial"/>
          <w:b/>
          <w:sz w:val="22"/>
          <w:szCs w:val="22"/>
        </w:rPr>
        <w:t>robabilidad</w:t>
      </w:r>
      <w:r w:rsidRPr="008B29AB">
        <w:rPr>
          <w:rFonts w:cs="Arial"/>
          <w:b/>
          <w:sz w:val="22"/>
          <w:szCs w:val="22"/>
        </w:rPr>
        <w:t xml:space="preserve"> de ocurrencia de riesgo</w:t>
      </w:r>
      <w:r w:rsidR="00C235CC" w:rsidRPr="008B29AB">
        <w:rPr>
          <w:rFonts w:cs="Arial"/>
          <w:b/>
          <w:sz w:val="22"/>
          <w:szCs w:val="22"/>
        </w:rPr>
        <w:t xml:space="preserve"> (escala de 1 –</w:t>
      </w:r>
      <w:r w:rsidR="00A91EF2">
        <w:rPr>
          <w:rFonts w:cs="Arial"/>
          <w:b/>
          <w:sz w:val="22"/>
          <w:szCs w:val="22"/>
        </w:rPr>
        <w:t xml:space="preserve"> 4</w:t>
      </w:r>
      <w:r w:rsidR="00C235CC" w:rsidRPr="008B29AB">
        <w:rPr>
          <w:rFonts w:cs="Arial"/>
          <w:b/>
          <w:sz w:val="22"/>
          <w:szCs w:val="22"/>
        </w:rPr>
        <w:t>)</w:t>
      </w:r>
    </w:p>
    <w:p w:rsidR="00B2781F" w:rsidRPr="008B29AB" w:rsidRDefault="00A91EF2" w:rsidP="008B29AB">
      <w:pPr>
        <w:ind w:left="720"/>
        <w:jc w:val="both"/>
        <w:rPr>
          <w:rFonts w:ascii="Arial" w:hAnsi="Arial" w:cs="Arial"/>
          <w:sz w:val="22"/>
          <w:szCs w:val="22"/>
        </w:rPr>
      </w:pPr>
      <w:r>
        <w:rPr>
          <w:rFonts w:ascii="Arial" w:hAnsi="Arial" w:cs="Arial"/>
          <w:sz w:val="22"/>
          <w:szCs w:val="22"/>
        </w:rPr>
        <w:t>2</w:t>
      </w:r>
    </w:p>
    <w:p w:rsidR="008426EE" w:rsidRPr="008B29AB" w:rsidRDefault="008426EE" w:rsidP="008B29AB">
      <w:pPr>
        <w:pStyle w:val="Ttulo3"/>
        <w:numPr>
          <w:ilvl w:val="0"/>
          <w:numId w:val="0"/>
        </w:numPr>
        <w:ind w:left="720" w:hanging="720"/>
        <w:jc w:val="both"/>
        <w:rPr>
          <w:rFonts w:cs="Arial"/>
          <w:b/>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Impacto</w:t>
      </w:r>
      <w:r w:rsidR="008426EE" w:rsidRPr="008B29AB">
        <w:rPr>
          <w:rFonts w:cs="Arial"/>
          <w:b/>
          <w:sz w:val="22"/>
          <w:szCs w:val="22"/>
        </w:rPr>
        <w:t xml:space="preserve"> (escala de 1 –</w:t>
      </w:r>
      <w:r w:rsidR="00A91EF2">
        <w:rPr>
          <w:rFonts w:cs="Arial"/>
          <w:b/>
          <w:sz w:val="22"/>
          <w:szCs w:val="22"/>
        </w:rPr>
        <w:t xml:space="preserve"> 4</w:t>
      </w:r>
      <w:r w:rsidR="008426EE" w:rsidRPr="008B29AB">
        <w:rPr>
          <w:rFonts w:cs="Arial"/>
          <w:b/>
          <w:sz w:val="22"/>
          <w:szCs w:val="22"/>
        </w:rPr>
        <w:t>)</w:t>
      </w:r>
    </w:p>
    <w:p w:rsidR="00B2781F" w:rsidRPr="008B29AB" w:rsidRDefault="00A91EF2" w:rsidP="008B29AB">
      <w:pPr>
        <w:ind w:left="720"/>
        <w:jc w:val="both"/>
        <w:rPr>
          <w:rFonts w:ascii="Arial" w:hAnsi="Arial" w:cs="Arial"/>
          <w:sz w:val="22"/>
          <w:szCs w:val="22"/>
        </w:rPr>
      </w:pPr>
      <w:r>
        <w:rPr>
          <w:rFonts w:ascii="Arial" w:hAnsi="Arial" w:cs="Arial"/>
          <w:sz w:val="22"/>
          <w:szCs w:val="22"/>
        </w:rPr>
        <w:t>3</w:t>
      </w:r>
    </w:p>
    <w:p w:rsidR="00B2781F" w:rsidRPr="008B29AB" w:rsidRDefault="00B2781F" w:rsidP="008B29AB">
      <w:pPr>
        <w:ind w:left="720"/>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Estrategia de mitigación</w:t>
      </w:r>
    </w:p>
    <w:p w:rsidR="008426EE" w:rsidRPr="008B29AB" w:rsidRDefault="008426EE" w:rsidP="008B29AB">
      <w:pPr>
        <w:pStyle w:val="InfoBlue"/>
      </w:pPr>
      <w:r w:rsidRPr="008B29AB">
        <w:t>Identificar desde el inicio del proyecto los diferentes recursos físicos y económicos necesarios para el cumplimiento de las labores.</w:t>
      </w:r>
    </w:p>
    <w:p w:rsidR="008426EE" w:rsidRDefault="008426EE" w:rsidP="008B29AB">
      <w:pPr>
        <w:pStyle w:val="InfoBlue"/>
      </w:pPr>
      <w:r w:rsidRPr="008B29AB">
        <w:t>En caso de carecer de alguno de ellos, se debe gestionar con el grupo de trabajo su adquisición</w:t>
      </w:r>
      <w:r w:rsidR="00B2781F" w:rsidRPr="008B29AB">
        <w:t>.</w:t>
      </w:r>
    </w:p>
    <w:p w:rsidR="00803463" w:rsidRPr="00803463" w:rsidRDefault="00803463" w:rsidP="00803463">
      <w:pPr>
        <w:pStyle w:val="Textoindependiente"/>
      </w:pPr>
    </w:p>
    <w:p w:rsidR="00B2781F" w:rsidRPr="008B29AB" w:rsidRDefault="00B2781F" w:rsidP="008B29AB">
      <w:pPr>
        <w:pStyle w:val="Ttulo3"/>
        <w:jc w:val="both"/>
        <w:rPr>
          <w:rFonts w:cs="Arial"/>
          <w:b/>
          <w:sz w:val="22"/>
          <w:szCs w:val="22"/>
        </w:rPr>
      </w:pPr>
      <w:r w:rsidRPr="008B29AB">
        <w:rPr>
          <w:rFonts w:cs="Arial"/>
          <w:b/>
          <w:sz w:val="22"/>
          <w:szCs w:val="22"/>
        </w:rPr>
        <w:t>Plan de Contingencia</w:t>
      </w:r>
    </w:p>
    <w:p w:rsidR="00B2781F" w:rsidRPr="008B29AB" w:rsidRDefault="008426EE" w:rsidP="008B29AB">
      <w:pPr>
        <w:pStyle w:val="InfoBlue"/>
      </w:pPr>
      <w:r w:rsidRPr="008B29AB">
        <w:t>Pedir apoyo económico al cliente</w:t>
      </w:r>
      <w:r w:rsidR="00B2781F" w:rsidRPr="008B29AB">
        <w:t>.</w:t>
      </w: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Ttulo2"/>
        <w:ind w:left="720" w:hanging="720"/>
        <w:jc w:val="both"/>
        <w:rPr>
          <w:rFonts w:cs="Arial"/>
          <w:sz w:val="22"/>
          <w:szCs w:val="22"/>
        </w:rPr>
      </w:pPr>
      <w:r w:rsidRPr="008B29AB">
        <w:rPr>
          <w:rFonts w:cs="Arial"/>
          <w:sz w:val="22"/>
          <w:szCs w:val="22"/>
        </w:rPr>
        <w:t>RP- 05</w:t>
      </w:r>
      <w:r w:rsidR="008426EE" w:rsidRPr="008B29AB">
        <w:rPr>
          <w:rFonts w:cs="Arial"/>
          <w:sz w:val="22"/>
          <w:szCs w:val="22"/>
        </w:rPr>
        <w:t>: Desconocimiento de las herramientas</w:t>
      </w:r>
      <w:r w:rsidRPr="008B29AB">
        <w:rPr>
          <w:rFonts w:cs="Arial"/>
          <w:sz w:val="22"/>
          <w:szCs w:val="22"/>
        </w:rPr>
        <w:tab/>
        <w:t xml:space="preserve"> </w:t>
      </w:r>
    </w:p>
    <w:p w:rsidR="00B2781F" w:rsidRPr="008B29AB" w:rsidRDefault="008426EE" w:rsidP="008B29AB">
      <w:pPr>
        <w:spacing w:line="360" w:lineRule="auto"/>
        <w:ind w:left="720"/>
        <w:jc w:val="both"/>
        <w:rPr>
          <w:rFonts w:ascii="Arial" w:hAnsi="Arial" w:cs="Arial"/>
          <w:sz w:val="22"/>
          <w:szCs w:val="22"/>
        </w:rPr>
      </w:pPr>
      <w:r w:rsidRPr="008B29AB">
        <w:rPr>
          <w:rFonts w:ascii="Arial" w:hAnsi="Arial" w:cs="Arial"/>
          <w:sz w:val="22"/>
          <w:szCs w:val="22"/>
        </w:rPr>
        <w:t>El desconocimiento parcial o total de las herramientas con las que se pretende realizar el desarrollo de software, puede ocasionar un desarrollo de mala calidad, defectuoso y demorado.</w:t>
      </w:r>
    </w:p>
    <w:p w:rsidR="008426EE" w:rsidRPr="008B29AB" w:rsidRDefault="008426EE" w:rsidP="008B29AB">
      <w:pPr>
        <w:ind w:left="720"/>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P</w:t>
      </w:r>
      <w:r w:rsidR="00805A77">
        <w:rPr>
          <w:rFonts w:cs="Arial"/>
          <w:b/>
          <w:sz w:val="22"/>
          <w:szCs w:val="22"/>
        </w:rPr>
        <w:t>robabilidad</w:t>
      </w:r>
      <w:r w:rsidRPr="008B29AB">
        <w:rPr>
          <w:rFonts w:cs="Arial"/>
          <w:b/>
          <w:sz w:val="22"/>
          <w:szCs w:val="22"/>
        </w:rPr>
        <w:t xml:space="preserve"> de ocurrencia de riesgo</w:t>
      </w:r>
      <w:r w:rsidR="008426EE" w:rsidRPr="008B29AB">
        <w:rPr>
          <w:rFonts w:cs="Arial"/>
          <w:b/>
          <w:sz w:val="22"/>
          <w:szCs w:val="22"/>
        </w:rPr>
        <w:t xml:space="preserve"> (escala de 1 –</w:t>
      </w:r>
      <w:r w:rsidR="00A91EF2">
        <w:rPr>
          <w:rFonts w:cs="Arial"/>
          <w:b/>
          <w:sz w:val="22"/>
          <w:szCs w:val="22"/>
        </w:rPr>
        <w:t xml:space="preserve"> 4</w:t>
      </w:r>
      <w:r w:rsidR="008426EE" w:rsidRPr="008B29AB">
        <w:rPr>
          <w:rFonts w:cs="Arial"/>
          <w:b/>
          <w:sz w:val="22"/>
          <w:szCs w:val="22"/>
        </w:rPr>
        <w:t>)</w:t>
      </w:r>
    </w:p>
    <w:p w:rsidR="00B2781F" w:rsidRPr="008B29AB" w:rsidRDefault="00A91EF2" w:rsidP="008B29AB">
      <w:pPr>
        <w:ind w:left="720"/>
        <w:jc w:val="both"/>
        <w:rPr>
          <w:rFonts w:ascii="Arial" w:hAnsi="Arial" w:cs="Arial"/>
          <w:sz w:val="22"/>
          <w:szCs w:val="22"/>
        </w:rPr>
      </w:pPr>
      <w:r>
        <w:rPr>
          <w:rFonts w:ascii="Arial" w:hAnsi="Arial" w:cs="Arial"/>
          <w:sz w:val="22"/>
          <w:szCs w:val="22"/>
        </w:rPr>
        <w:t>2</w:t>
      </w:r>
    </w:p>
    <w:p w:rsidR="00B2781F" w:rsidRPr="008B29AB" w:rsidRDefault="00B2781F" w:rsidP="008B29AB">
      <w:pPr>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Impacto</w:t>
      </w:r>
      <w:r w:rsidR="008426EE" w:rsidRPr="008B29AB">
        <w:rPr>
          <w:rFonts w:cs="Arial"/>
          <w:b/>
          <w:sz w:val="22"/>
          <w:szCs w:val="22"/>
        </w:rPr>
        <w:t xml:space="preserve"> (escala de 1 –</w:t>
      </w:r>
      <w:r w:rsidR="00A91EF2">
        <w:rPr>
          <w:rFonts w:cs="Arial"/>
          <w:b/>
          <w:sz w:val="22"/>
          <w:szCs w:val="22"/>
        </w:rPr>
        <w:t xml:space="preserve"> 4</w:t>
      </w:r>
      <w:r w:rsidR="008426EE" w:rsidRPr="008B29AB">
        <w:rPr>
          <w:rFonts w:cs="Arial"/>
          <w:b/>
          <w:sz w:val="22"/>
          <w:szCs w:val="22"/>
        </w:rPr>
        <w:t>)</w:t>
      </w:r>
    </w:p>
    <w:p w:rsidR="00B2781F" w:rsidRPr="008B29AB" w:rsidRDefault="00A91EF2" w:rsidP="008B29AB">
      <w:pPr>
        <w:ind w:left="720"/>
        <w:jc w:val="both"/>
        <w:rPr>
          <w:rFonts w:ascii="Arial" w:hAnsi="Arial" w:cs="Arial"/>
          <w:sz w:val="22"/>
          <w:szCs w:val="22"/>
        </w:rPr>
      </w:pPr>
      <w:r>
        <w:rPr>
          <w:rFonts w:ascii="Arial" w:hAnsi="Arial" w:cs="Arial"/>
          <w:sz w:val="22"/>
          <w:szCs w:val="22"/>
        </w:rPr>
        <w:t>4</w:t>
      </w:r>
    </w:p>
    <w:p w:rsidR="00B2781F" w:rsidRPr="008B29AB" w:rsidRDefault="00B2781F" w:rsidP="008B29AB">
      <w:pPr>
        <w:ind w:left="720"/>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lastRenderedPageBreak/>
        <w:t>Estrategia de mitigación</w:t>
      </w:r>
    </w:p>
    <w:p w:rsidR="00B2781F" w:rsidRPr="008B29AB" w:rsidRDefault="008426EE" w:rsidP="008B29AB">
      <w:pPr>
        <w:pStyle w:val="Textoindependiente"/>
        <w:spacing w:line="360" w:lineRule="auto"/>
        <w:jc w:val="both"/>
        <w:rPr>
          <w:rFonts w:ascii="Arial" w:hAnsi="Arial" w:cs="Arial"/>
          <w:sz w:val="22"/>
          <w:szCs w:val="22"/>
        </w:rPr>
      </w:pPr>
      <w:r w:rsidRPr="008B29AB">
        <w:rPr>
          <w:rFonts w:ascii="Arial" w:hAnsi="Arial" w:cs="Arial"/>
          <w:sz w:val="22"/>
          <w:szCs w:val="22"/>
        </w:rPr>
        <w:t>Realizar una revisión conjunta entre todo el equipo de desarrollo de las herramientas con las que se debe realizar el desarrollo, para verificar el nivel de dominio de las mismas.</w:t>
      </w:r>
    </w:p>
    <w:p w:rsidR="008426EE" w:rsidRPr="008B29AB" w:rsidRDefault="008426EE" w:rsidP="008B29AB">
      <w:pPr>
        <w:pStyle w:val="Textoindependiente"/>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Plan de Contingencia</w:t>
      </w:r>
    </w:p>
    <w:p w:rsidR="00B2781F" w:rsidRPr="008B29AB" w:rsidRDefault="008426EE" w:rsidP="008B29AB">
      <w:pPr>
        <w:pStyle w:val="Textoindependiente"/>
        <w:spacing w:line="360" w:lineRule="auto"/>
        <w:jc w:val="both"/>
        <w:rPr>
          <w:rFonts w:ascii="Arial" w:hAnsi="Arial" w:cs="Arial"/>
          <w:sz w:val="22"/>
          <w:szCs w:val="22"/>
        </w:rPr>
      </w:pPr>
      <w:r w:rsidRPr="008B29AB">
        <w:rPr>
          <w:rFonts w:ascii="Arial" w:hAnsi="Arial" w:cs="Arial"/>
          <w:sz w:val="22"/>
          <w:szCs w:val="22"/>
        </w:rPr>
        <w:t>Curso de capacitación rápido para las personas con las falencias en conocimiento de la herramienta y contar con alguna persona que domine la herramienta para que le brinde soporte al desarrollo del proyecto en cuestión.</w:t>
      </w: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Ttulo2"/>
        <w:ind w:left="720" w:hanging="720"/>
        <w:jc w:val="both"/>
        <w:rPr>
          <w:rFonts w:cs="Arial"/>
          <w:sz w:val="22"/>
          <w:szCs w:val="22"/>
        </w:rPr>
      </w:pPr>
      <w:r w:rsidRPr="008B29AB">
        <w:rPr>
          <w:rFonts w:cs="Arial"/>
          <w:sz w:val="22"/>
          <w:szCs w:val="22"/>
        </w:rPr>
        <w:t>RP- 06</w:t>
      </w:r>
      <w:r w:rsidR="008426EE" w:rsidRPr="008B29AB">
        <w:rPr>
          <w:rFonts w:cs="Arial"/>
          <w:sz w:val="22"/>
          <w:szCs w:val="22"/>
        </w:rPr>
        <w:t>: Problemas entre los integrantes del equipo</w:t>
      </w:r>
    </w:p>
    <w:p w:rsidR="008426EE" w:rsidRPr="008B29AB" w:rsidRDefault="008426EE" w:rsidP="008B29AB">
      <w:pPr>
        <w:pStyle w:val="Ttulo3"/>
        <w:numPr>
          <w:ilvl w:val="0"/>
          <w:numId w:val="0"/>
        </w:numPr>
        <w:spacing w:line="360" w:lineRule="auto"/>
        <w:ind w:left="720"/>
        <w:jc w:val="both"/>
        <w:rPr>
          <w:rFonts w:cs="Arial"/>
          <w:sz w:val="22"/>
          <w:szCs w:val="22"/>
        </w:rPr>
      </w:pPr>
      <w:r w:rsidRPr="008B29AB">
        <w:rPr>
          <w:rFonts w:cs="Arial"/>
          <w:i w:val="0"/>
          <w:sz w:val="22"/>
          <w:szCs w:val="22"/>
        </w:rPr>
        <w:t>Puede ocurrir que las personas que integran el equipo del proyecto tengan algunas diferencias ocasionadas por el incumplimiento con las actividades asignadas, lo que ocasionaría un mal clima laboral</w:t>
      </w:r>
      <w:r w:rsidRPr="008B29AB">
        <w:rPr>
          <w:rFonts w:cs="Arial"/>
          <w:sz w:val="22"/>
          <w:szCs w:val="22"/>
        </w:rPr>
        <w:t>.</w:t>
      </w:r>
    </w:p>
    <w:p w:rsidR="008426EE" w:rsidRPr="008B29AB" w:rsidRDefault="008426EE" w:rsidP="008B29AB">
      <w:pPr>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P</w:t>
      </w:r>
      <w:r w:rsidR="00805A77">
        <w:rPr>
          <w:rFonts w:cs="Arial"/>
          <w:b/>
          <w:sz w:val="22"/>
          <w:szCs w:val="22"/>
        </w:rPr>
        <w:t>robabilidad</w:t>
      </w:r>
      <w:r w:rsidRPr="008B29AB">
        <w:rPr>
          <w:rFonts w:cs="Arial"/>
          <w:b/>
          <w:sz w:val="22"/>
          <w:szCs w:val="22"/>
        </w:rPr>
        <w:t xml:space="preserve"> de ocurrencia de riesgo</w:t>
      </w:r>
      <w:r w:rsidR="008426EE" w:rsidRPr="008B29AB">
        <w:rPr>
          <w:rFonts w:cs="Arial"/>
          <w:b/>
          <w:sz w:val="22"/>
          <w:szCs w:val="22"/>
        </w:rPr>
        <w:t xml:space="preserve"> (escala de 1 –</w:t>
      </w:r>
      <w:r w:rsidR="00A91EF2">
        <w:rPr>
          <w:rFonts w:cs="Arial"/>
          <w:b/>
          <w:sz w:val="22"/>
          <w:szCs w:val="22"/>
        </w:rPr>
        <w:t xml:space="preserve"> 4</w:t>
      </w:r>
      <w:r w:rsidR="008426EE" w:rsidRPr="008B29AB">
        <w:rPr>
          <w:rFonts w:cs="Arial"/>
          <w:b/>
          <w:sz w:val="22"/>
          <w:szCs w:val="22"/>
        </w:rPr>
        <w:t>)</w:t>
      </w:r>
    </w:p>
    <w:p w:rsidR="00B2781F" w:rsidRPr="008B29AB" w:rsidRDefault="00A91EF2" w:rsidP="008B29AB">
      <w:pPr>
        <w:ind w:left="720"/>
        <w:jc w:val="both"/>
        <w:rPr>
          <w:rFonts w:ascii="Arial" w:hAnsi="Arial" w:cs="Arial"/>
          <w:sz w:val="22"/>
          <w:szCs w:val="22"/>
        </w:rPr>
      </w:pPr>
      <w:r>
        <w:rPr>
          <w:rFonts w:ascii="Arial" w:hAnsi="Arial" w:cs="Arial"/>
          <w:sz w:val="22"/>
          <w:szCs w:val="22"/>
        </w:rPr>
        <w:t>1</w:t>
      </w:r>
    </w:p>
    <w:p w:rsidR="008426EE" w:rsidRPr="008B29AB" w:rsidRDefault="008426EE" w:rsidP="008B29AB">
      <w:pPr>
        <w:pStyle w:val="Ttulo3"/>
        <w:numPr>
          <w:ilvl w:val="0"/>
          <w:numId w:val="0"/>
        </w:numPr>
        <w:ind w:left="720"/>
        <w:jc w:val="both"/>
        <w:rPr>
          <w:rFonts w:cs="Arial"/>
          <w:b/>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Impacto</w:t>
      </w:r>
      <w:r w:rsidR="008426EE" w:rsidRPr="008B29AB">
        <w:rPr>
          <w:rFonts w:cs="Arial"/>
          <w:b/>
          <w:sz w:val="22"/>
          <w:szCs w:val="22"/>
        </w:rPr>
        <w:t xml:space="preserve"> (escala de 1 –</w:t>
      </w:r>
      <w:r w:rsidR="00A91EF2">
        <w:rPr>
          <w:rFonts w:cs="Arial"/>
          <w:b/>
          <w:sz w:val="22"/>
          <w:szCs w:val="22"/>
        </w:rPr>
        <w:t xml:space="preserve"> 4</w:t>
      </w:r>
      <w:r w:rsidR="008426EE" w:rsidRPr="008B29AB">
        <w:rPr>
          <w:rFonts w:cs="Arial"/>
          <w:b/>
          <w:sz w:val="22"/>
          <w:szCs w:val="22"/>
        </w:rPr>
        <w:t>)</w:t>
      </w:r>
    </w:p>
    <w:p w:rsidR="00B2781F" w:rsidRPr="008B29AB" w:rsidRDefault="00A91EF2" w:rsidP="008B29AB">
      <w:pPr>
        <w:ind w:left="720"/>
        <w:jc w:val="both"/>
        <w:rPr>
          <w:rFonts w:ascii="Arial" w:hAnsi="Arial" w:cs="Arial"/>
          <w:sz w:val="22"/>
          <w:szCs w:val="22"/>
        </w:rPr>
      </w:pPr>
      <w:r>
        <w:rPr>
          <w:rFonts w:ascii="Arial" w:hAnsi="Arial" w:cs="Arial"/>
          <w:sz w:val="22"/>
          <w:szCs w:val="22"/>
        </w:rPr>
        <w:t>3</w:t>
      </w:r>
    </w:p>
    <w:p w:rsidR="00B2781F" w:rsidRPr="008B29AB" w:rsidRDefault="00B2781F" w:rsidP="008B29AB">
      <w:pPr>
        <w:ind w:left="720"/>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Estrategia de mitigación</w:t>
      </w:r>
    </w:p>
    <w:p w:rsidR="00B2781F" w:rsidRPr="008B29AB" w:rsidRDefault="00BA353E" w:rsidP="008B29AB">
      <w:pPr>
        <w:pStyle w:val="Textoindependiente"/>
        <w:jc w:val="both"/>
        <w:rPr>
          <w:rFonts w:ascii="Arial" w:hAnsi="Arial" w:cs="Arial"/>
          <w:sz w:val="22"/>
          <w:szCs w:val="22"/>
        </w:rPr>
      </w:pPr>
      <w:r w:rsidRPr="008B29AB">
        <w:rPr>
          <w:rFonts w:ascii="Arial" w:hAnsi="Arial" w:cs="Arial"/>
          <w:sz w:val="22"/>
          <w:szCs w:val="22"/>
        </w:rPr>
        <w:t>Seguimiento constante de los compromisos adquiridos entre los integrantes del equipo</w:t>
      </w:r>
      <w:r w:rsidR="00B2781F" w:rsidRPr="008B29AB">
        <w:rPr>
          <w:rFonts w:ascii="Arial" w:hAnsi="Arial" w:cs="Arial"/>
          <w:sz w:val="22"/>
          <w:szCs w:val="22"/>
        </w:rPr>
        <w:t>.</w:t>
      </w: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Plan de Contingencia</w:t>
      </w:r>
    </w:p>
    <w:p w:rsidR="00B2781F" w:rsidRPr="008B29AB" w:rsidRDefault="00BA353E" w:rsidP="008B29AB">
      <w:pPr>
        <w:pStyle w:val="InfoBlue"/>
      </w:pPr>
      <w:r w:rsidRPr="008B29AB">
        <w:t>Efectuar reuniones para el seguimiento del proyecto, integrándolas con actividades amenas como desayunos o almuerzos de trabajo para que de una forma más dinámica y con una logística diferente</w:t>
      </w:r>
      <w:r w:rsidR="006C4196">
        <w:t>,</w:t>
      </w:r>
      <w:r w:rsidRPr="008B29AB">
        <w:t xml:space="preserve"> se haga el respectivo seguimiento a las responsabilidades individuales adquiridas</w:t>
      </w:r>
      <w:r w:rsidR="00B2781F" w:rsidRPr="008B29AB">
        <w:t>.</w:t>
      </w: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Ttulo2"/>
        <w:ind w:left="720" w:hanging="720"/>
        <w:jc w:val="both"/>
        <w:rPr>
          <w:rFonts w:cs="Arial"/>
          <w:sz w:val="22"/>
          <w:szCs w:val="22"/>
        </w:rPr>
      </w:pPr>
      <w:r w:rsidRPr="008B29AB">
        <w:rPr>
          <w:rFonts w:cs="Arial"/>
          <w:sz w:val="22"/>
          <w:szCs w:val="22"/>
        </w:rPr>
        <w:t>RP- 07</w:t>
      </w:r>
      <w:r w:rsidR="00BA353E" w:rsidRPr="008B29AB">
        <w:rPr>
          <w:rFonts w:cs="Arial"/>
          <w:sz w:val="22"/>
          <w:szCs w:val="22"/>
        </w:rPr>
        <w:t>: Cambios en las regulaciones</w:t>
      </w:r>
    </w:p>
    <w:p w:rsidR="00B2781F" w:rsidRPr="008B29AB" w:rsidRDefault="00BA353E" w:rsidP="008B29AB">
      <w:pPr>
        <w:spacing w:line="360" w:lineRule="auto"/>
        <w:ind w:left="720"/>
        <w:jc w:val="both"/>
        <w:rPr>
          <w:rFonts w:ascii="Arial" w:hAnsi="Arial" w:cs="Arial"/>
          <w:sz w:val="22"/>
          <w:szCs w:val="22"/>
        </w:rPr>
      </w:pPr>
      <w:r w:rsidRPr="008B29AB">
        <w:rPr>
          <w:rFonts w:ascii="Arial" w:hAnsi="Arial" w:cs="Arial"/>
          <w:sz w:val="22"/>
          <w:szCs w:val="22"/>
        </w:rPr>
        <w:t xml:space="preserve">Podrían presentarse cambios en las leyes que regulan los servicios de salud (RIPS, Registros Individuales de Prestación de Servicios de Salud), lo que implica una </w:t>
      </w:r>
      <w:r w:rsidRPr="008B29AB">
        <w:rPr>
          <w:rFonts w:ascii="Arial" w:hAnsi="Arial" w:cs="Arial"/>
          <w:sz w:val="22"/>
          <w:szCs w:val="22"/>
        </w:rPr>
        <w:lastRenderedPageBreak/>
        <w:t xml:space="preserve">redefinición de algunos módulos del sistema, ya que esta regulación rige el procesamiento y generación de los archivos planos correspondientes a los RIPS, según la </w:t>
      </w:r>
      <w:r w:rsidR="006C4196">
        <w:rPr>
          <w:rFonts w:ascii="Arial" w:hAnsi="Arial" w:cs="Arial"/>
          <w:sz w:val="22"/>
          <w:szCs w:val="22"/>
        </w:rPr>
        <w:t>R</w:t>
      </w:r>
      <w:r w:rsidRPr="008B29AB">
        <w:rPr>
          <w:rFonts w:ascii="Arial" w:hAnsi="Arial" w:cs="Arial"/>
          <w:sz w:val="22"/>
          <w:szCs w:val="22"/>
        </w:rPr>
        <w:t>esolución 3374 del 27 de Dic</w:t>
      </w:r>
      <w:r w:rsidR="006C4196">
        <w:rPr>
          <w:rFonts w:ascii="Arial" w:hAnsi="Arial" w:cs="Arial"/>
          <w:sz w:val="22"/>
          <w:szCs w:val="22"/>
        </w:rPr>
        <w:t>iembre</w:t>
      </w:r>
      <w:r w:rsidRPr="008B29AB">
        <w:rPr>
          <w:rFonts w:ascii="Arial" w:hAnsi="Arial" w:cs="Arial"/>
          <w:sz w:val="22"/>
          <w:szCs w:val="22"/>
        </w:rPr>
        <w:t xml:space="preserve"> del 2000</w:t>
      </w:r>
      <w:r w:rsidR="006C4196">
        <w:rPr>
          <w:rFonts w:ascii="Arial" w:hAnsi="Arial" w:cs="Arial"/>
          <w:sz w:val="22"/>
          <w:szCs w:val="22"/>
        </w:rPr>
        <w:t>,</w:t>
      </w:r>
      <w:r w:rsidRPr="008B29AB">
        <w:rPr>
          <w:rFonts w:ascii="Arial" w:hAnsi="Arial" w:cs="Arial"/>
          <w:sz w:val="22"/>
          <w:szCs w:val="22"/>
        </w:rPr>
        <w:t xml:space="preserve"> emitida por el Ministerio de Salud y Protección Social.</w:t>
      </w:r>
    </w:p>
    <w:p w:rsidR="00BA353E" w:rsidRPr="008B29AB" w:rsidRDefault="00BA353E" w:rsidP="008B29AB">
      <w:pPr>
        <w:ind w:left="720"/>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P</w:t>
      </w:r>
      <w:r w:rsidR="00805A77">
        <w:rPr>
          <w:rFonts w:cs="Arial"/>
          <w:b/>
          <w:sz w:val="22"/>
          <w:szCs w:val="22"/>
        </w:rPr>
        <w:t>robabilidad</w:t>
      </w:r>
      <w:r w:rsidRPr="008B29AB">
        <w:rPr>
          <w:rFonts w:cs="Arial"/>
          <w:b/>
          <w:sz w:val="22"/>
          <w:szCs w:val="22"/>
        </w:rPr>
        <w:t xml:space="preserve"> de ocurrencia de riesgo</w:t>
      </w:r>
      <w:r w:rsidR="00BA353E" w:rsidRPr="008B29AB">
        <w:rPr>
          <w:rFonts w:cs="Arial"/>
          <w:b/>
          <w:sz w:val="22"/>
          <w:szCs w:val="22"/>
        </w:rPr>
        <w:t xml:space="preserve"> (escala de 1 –</w:t>
      </w:r>
      <w:r w:rsidR="0031379F">
        <w:rPr>
          <w:rFonts w:cs="Arial"/>
          <w:b/>
          <w:sz w:val="22"/>
          <w:szCs w:val="22"/>
        </w:rPr>
        <w:t xml:space="preserve"> 4</w:t>
      </w:r>
      <w:r w:rsidR="00BA353E" w:rsidRPr="008B29AB">
        <w:rPr>
          <w:rFonts w:cs="Arial"/>
          <w:b/>
          <w:sz w:val="22"/>
          <w:szCs w:val="22"/>
        </w:rPr>
        <w:t>)</w:t>
      </w:r>
    </w:p>
    <w:p w:rsidR="00B2781F" w:rsidRPr="008B29AB" w:rsidRDefault="0031379F" w:rsidP="008B29AB">
      <w:pPr>
        <w:ind w:left="720"/>
        <w:jc w:val="both"/>
        <w:rPr>
          <w:rFonts w:ascii="Arial" w:hAnsi="Arial" w:cs="Arial"/>
          <w:sz w:val="22"/>
          <w:szCs w:val="22"/>
        </w:rPr>
      </w:pPr>
      <w:r>
        <w:rPr>
          <w:rFonts w:ascii="Arial" w:hAnsi="Arial" w:cs="Arial"/>
          <w:sz w:val="22"/>
          <w:szCs w:val="22"/>
        </w:rPr>
        <w:t>3</w:t>
      </w:r>
    </w:p>
    <w:p w:rsidR="00B2781F" w:rsidRPr="008B29AB" w:rsidRDefault="00B2781F" w:rsidP="008B29AB">
      <w:pPr>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Impacto</w:t>
      </w:r>
      <w:r w:rsidR="00BA353E" w:rsidRPr="008B29AB">
        <w:rPr>
          <w:rFonts w:cs="Arial"/>
          <w:b/>
          <w:sz w:val="22"/>
          <w:szCs w:val="22"/>
        </w:rPr>
        <w:t xml:space="preserve"> (escala de 1 –</w:t>
      </w:r>
      <w:r w:rsidR="0031379F">
        <w:rPr>
          <w:rFonts w:cs="Arial"/>
          <w:b/>
          <w:sz w:val="22"/>
          <w:szCs w:val="22"/>
        </w:rPr>
        <w:t xml:space="preserve"> 4</w:t>
      </w:r>
      <w:r w:rsidR="00BA353E" w:rsidRPr="008B29AB">
        <w:rPr>
          <w:rFonts w:cs="Arial"/>
          <w:b/>
          <w:sz w:val="22"/>
          <w:szCs w:val="22"/>
        </w:rPr>
        <w:t>)</w:t>
      </w:r>
    </w:p>
    <w:p w:rsidR="00B2781F" w:rsidRPr="008B29AB" w:rsidRDefault="0031379F" w:rsidP="008B29AB">
      <w:pPr>
        <w:ind w:left="720"/>
        <w:jc w:val="both"/>
        <w:rPr>
          <w:rFonts w:ascii="Arial" w:hAnsi="Arial" w:cs="Arial"/>
          <w:sz w:val="22"/>
          <w:szCs w:val="22"/>
        </w:rPr>
      </w:pPr>
      <w:r>
        <w:rPr>
          <w:rFonts w:ascii="Arial" w:hAnsi="Arial" w:cs="Arial"/>
          <w:sz w:val="22"/>
          <w:szCs w:val="22"/>
        </w:rPr>
        <w:t>4</w:t>
      </w:r>
    </w:p>
    <w:p w:rsidR="00B2781F" w:rsidRPr="008B29AB" w:rsidRDefault="00B2781F" w:rsidP="008B29AB">
      <w:pPr>
        <w:ind w:left="720"/>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Estrategia de mitigación</w:t>
      </w:r>
    </w:p>
    <w:p w:rsidR="00BA353E" w:rsidRPr="008B29AB" w:rsidRDefault="00BA353E" w:rsidP="00805A77">
      <w:pPr>
        <w:spacing w:line="360" w:lineRule="auto"/>
        <w:ind w:left="720"/>
        <w:jc w:val="both"/>
        <w:rPr>
          <w:rFonts w:ascii="Arial" w:hAnsi="Arial" w:cs="Arial"/>
          <w:sz w:val="22"/>
          <w:szCs w:val="22"/>
        </w:rPr>
      </w:pPr>
      <w:r w:rsidRPr="008B29AB">
        <w:rPr>
          <w:rFonts w:ascii="Arial" w:hAnsi="Arial" w:cs="Arial"/>
          <w:sz w:val="22"/>
          <w:szCs w:val="22"/>
        </w:rPr>
        <w:t xml:space="preserve">El desarrollo del módulo relacionado con el tema de RIPS será el último que se llevará a cabo en el proyecto. </w:t>
      </w:r>
    </w:p>
    <w:p w:rsidR="00B2781F" w:rsidRPr="008B29AB" w:rsidRDefault="00BA353E" w:rsidP="008B29AB">
      <w:pPr>
        <w:pStyle w:val="Textoindependiente"/>
        <w:spacing w:line="360" w:lineRule="auto"/>
        <w:jc w:val="both"/>
        <w:rPr>
          <w:rFonts w:ascii="Arial" w:hAnsi="Arial" w:cs="Arial"/>
          <w:sz w:val="22"/>
          <w:szCs w:val="22"/>
        </w:rPr>
      </w:pPr>
      <w:r w:rsidRPr="008B29AB">
        <w:rPr>
          <w:rFonts w:ascii="Arial" w:hAnsi="Arial" w:cs="Arial"/>
          <w:sz w:val="22"/>
          <w:szCs w:val="22"/>
        </w:rPr>
        <w:t>Durante el desarrollo habrá continua verificación de la legislación aplicable</w:t>
      </w:r>
      <w:r w:rsidR="00B2781F" w:rsidRPr="008B29AB">
        <w:rPr>
          <w:rFonts w:ascii="Arial" w:hAnsi="Arial" w:cs="Arial"/>
          <w:sz w:val="22"/>
          <w:szCs w:val="22"/>
        </w:rPr>
        <w:t xml:space="preserve">. </w:t>
      </w: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Ttulo3"/>
        <w:jc w:val="both"/>
        <w:rPr>
          <w:rFonts w:cs="Arial"/>
          <w:b/>
          <w:sz w:val="22"/>
          <w:szCs w:val="22"/>
        </w:rPr>
      </w:pPr>
      <w:r w:rsidRPr="008B29AB">
        <w:rPr>
          <w:rFonts w:cs="Arial"/>
          <w:b/>
          <w:sz w:val="22"/>
          <w:szCs w:val="22"/>
        </w:rPr>
        <w:t>Plan de Contingencia</w:t>
      </w:r>
    </w:p>
    <w:p w:rsidR="00BA353E" w:rsidRPr="008B29AB" w:rsidRDefault="00BA353E" w:rsidP="008B29AB">
      <w:pPr>
        <w:spacing w:line="360" w:lineRule="auto"/>
        <w:ind w:left="720"/>
        <w:jc w:val="both"/>
        <w:rPr>
          <w:rFonts w:ascii="Arial" w:hAnsi="Arial" w:cs="Arial"/>
          <w:sz w:val="22"/>
          <w:szCs w:val="22"/>
        </w:rPr>
      </w:pPr>
      <w:r w:rsidRPr="008B29AB">
        <w:rPr>
          <w:rFonts w:ascii="Arial" w:hAnsi="Arial" w:cs="Arial"/>
          <w:sz w:val="22"/>
          <w:szCs w:val="22"/>
        </w:rPr>
        <w:t xml:space="preserve">El desarrollo de este módulo se realiza con base en la </w:t>
      </w:r>
      <w:r w:rsidR="006C4196">
        <w:rPr>
          <w:rFonts w:ascii="Arial" w:hAnsi="Arial" w:cs="Arial"/>
          <w:sz w:val="22"/>
          <w:szCs w:val="22"/>
        </w:rPr>
        <w:t>L</w:t>
      </w:r>
      <w:r w:rsidRPr="008B29AB">
        <w:rPr>
          <w:rFonts w:ascii="Arial" w:hAnsi="Arial" w:cs="Arial"/>
          <w:sz w:val="22"/>
          <w:szCs w:val="22"/>
        </w:rPr>
        <w:t>ey 3374 del 27 de Diciembre del 2000.</w:t>
      </w:r>
    </w:p>
    <w:p w:rsidR="00B2781F" w:rsidRPr="008B29AB" w:rsidRDefault="00BA353E" w:rsidP="008B29AB">
      <w:pPr>
        <w:pStyle w:val="InfoBlue"/>
      </w:pPr>
      <w:r w:rsidRPr="008B29AB">
        <w:t>Si hay cambios, es necesario rediseñar el módulo con base en estos</w:t>
      </w:r>
      <w:r w:rsidR="006C4196">
        <w:t xml:space="preserve"> cambios</w:t>
      </w:r>
      <w:r w:rsidRPr="008B29AB">
        <w:t xml:space="preserve"> y administrarlo con control de cambios</w:t>
      </w:r>
      <w:r w:rsidR="00B2781F" w:rsidRPr="008B29AB">
        <w:t>.</w:t>
      </w: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Textoindependiente"/>
        <w:jc w:val="both"/>
        <w:rPr>
          <w:rFonts w:ascii="Arial" w:hAnsi="Arial" w:cs="Arial"/>
          <w:sz w:val="22"/>
          <w:szCs w:val="22"/>
        </w:rPr>
      </w:pPr>
    </w:p>
    <w:p w:rsidR="00B2781F" w:rsidRPr="008B29AB" w:rsidRDefault="00B2781F" w:rsidP="008B29AB">
      <w:pPr>
        <w:pStyle w:val="InfoBlue"/>
      </w:pPr>
    </w:p>
    <w:p w:rsidR="00EB778F" w:rsidRPr="00E67065" w:rsidRDefault="00EB778F" w:rsidP="00B2781F">
      <w:pPr>
        <w:pStyle w:val="Ttulo"/>
      </w:pPr>
    </w:p>
    <w:sectPr w:rsidR="00EB778F" w:rsidRPr="00E67065" w:rsidSect="00106925">
      <w:headerReference w:type="default"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4B3" w:rsidRDefault="000F14B3">
      <w:r>
        <w:separator/>
      </w:r>
    </w:p>
  </w:endnote>
  <w:endnote w:type="continuationSeparator" w:id="0">
    <w:p w:rsidR="000F14B3" w:rsidRDefault="000F14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A28" w:rsidRDefault="006E30C6">
    <w:pPr>
      <w:pStyle w:val="Piedepgina"/>
      <w:framePr w:wrap="around" w:vAnchor="text" w:hAnchor="margin" w:xAlign="right" w:y="1"/>
      <w:rPr>
        <w:rStyle w:val="Nmerodepgina"/>
      </w:rPr>
    </w:pPr>
    <w:r>
      <w:rPr>
        <w:rStyle w:val="Nmerodepgina"/>
      </w:rPr>
      <w:fldChar w:fldCharType="begin"/>
    </w:r>
    <w:r w:rsidR="00374A28">
      <w:rPr>
        <w:rStyle w:val="Nmerodepgina"/>
      </w:rPr>
      <w:instrText xml:space="preserve">PAGE  </w:instrText>
    </w:r>
    <w:r>
      <w:rPr>
        <w:rStyle w:val="Nmerodepgina"/>
      </w:rPr>
      <w:fldChar w:fldCharType="end"/>
    </w:r>
  </w:p>
  <w:p w:rsidR="00374A28" w:rsidRDefault="00374A28">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62"/>
      <w:gridCol w:w="3162"/>
      <w:gridCol w:w="3162"/>
    </w:tblGrid>
    <w:tr w:rsidR="00374A28" w:rsidRPr="00CF1AB1">
      <w:tc>
        <w:tcPr>
          <w:tcW w:w="3162" w:type="dxa"/>
          <w:tcBorders>
            <w:top w:val="nil"/>
            <w:left w:val="nil"/>
            <w:bottom w:val="nil"/>
            <w:right w:val="nil"/>
          </w:tcBorders>
        </w:tcPr>
        <w:p w:rsidR="00374A28" w:rsidRPr="00CF1AB1" w:rsidRDefault="00374A28">
          <w:pPr>
            <w:ind w:right="360"/>
            <w:rPr>
              <w:rFonts w:ascii="Arial" w:hAnsi="Arial" w:cs="Arial"/>
            </w:rPr>
          </w:pPr>
          <w:r w:rsidRPr="00CF1AB1">
            <w:rPr>
              <w:rFonts w:ascii="Arial" w:hAnsi="Arial" w:cs="Arial"/>
            </w:rPr>
            <w:t>Confidencial</w:t>
          </w:r>
        </w:p>
      </w:tc>
      <w:tc>
        <w:tcPr>
          <w:tcW w:w="3162" w:type="dxa"/>
          <w:tcBorders>
            <w:top w:val="nil"/>
            <w:left w:val="nil"/>
            <w:bottom w:val="nil"/>
            <w:right w:val="nil"/>
          </w:tcBorders>
        </w:tcPr>
        <w:p w:rsidR="00374A28" w:rsidRPr="00CF1AB1" w:rsidRDefault="00374A28">
          <w:pPr>
            <w:jc w:val="center"/>
            <w:rPr>
              <w:rFonts w:ascii="Arial" w:hAnsi="Arial" w:cs="Arial"/>
            </w:rPr>
          </w:pPr>
          <w:r>
            <w:rPr>
              <w:rFonts w:ascii="Arial" w:hAnsi="Arial" w:cs="Arial"/>
            </w:rPr>
            <w:t>©JL, 2009</w:t>
          </w:r>
        </w:p>
      </w:tc>
      <w:tc>
        <w:tcPr>
          <w:tcW w:w="3162" w:type="dxa"/>
          <w:tcBorders>
            <w:top w:val="nil"/>
            <w:left w:val="nil"/>
            <w:bottom w:val="nil"/>
            <w:right w:val="nil"/>
          </w:tcBorders>
        </w:tcPr>
        <w:p w:rsidR="00374A28" w:rsidRPr="00CF1AB1" w:rsidRDefault="00374A28">
          <w:pPr>
            <w:jc w:val="right"/>
            <w:rPr>
              <w:rFonts w:ascii="Arial" w:hAnsi="Arial" w:cs="Arial"/>
            </w:rPr>
          </w:pPr>
          <w:r w:rsidRPr="00CF1AB1">
            <w:rPr>
              <w:rFonts w:ascii="Arial" w:hAnsi="Arial" w:cs="Arial"/>
            </w:rPr>
            <w:t xml:space="preserve">Página </w:t>
          </w:r>
          <w:r w:rsidR="006E30C6" w:rsidRPr="00CF1AB1">
            <w:rPr>
              <w:rStyle w:val="Nmerodepgina"/>
              <w:rFonts w:ascii="Arial" w:hAnsi="Arial" w:cs="Arial"/>
            </w:rPr>
            <w:fldChar w:fldCharType="begin"/>
          </w:r>
          <w:r w:rsidRPr="00CF1AB1">
            <w:rPr>
              <w:rStyle w:val="Nmerodepgina"/>
              <w:rFonts w:ascii="Arial" w:hAnsi="Arial" w:cs="Arial"/>
            </w:rPr>
            <w:instrText xml:space="preserve"> PAGE </w:instrText>
          </w:r>
          <w:r w:rsidR="006E30C6" w:rsidRPr="00CF1AB1">
            <w:rPr>
              <w:rStyle w:val="Nmerodepgina"/>
              <w:rFonts w:ascii="Arial" w:hAnsi="Arial" w:cs="Arial"/>
            </w:rPr>
            <w:fldChar w:fldCharType="separate"/>
          </w:r>
          <w:r w:rsidR="00D04DB1">
            <w:rPr>
              <w:rStyle w:val="Nmerodepgina"/>
              <w:rFonts w:ascii="Arial" w:hAnsi="Arial" w:cs="Arial"/>
              <w:noProof/>
            </w:rPr>
            <w:t>2</w:t>
          </w:r>
          <w:r w:rsidR="006E30C6" w:rsidRPr="00CF1AB1">
            <w:rPr>
              <w:rStyle w:val="Nmerodepgina"/>
              <w:rFonts w:ascii="Arial" w:hAnsi="Arial" w:cs="Arial"/>
            </w:rPr>
            <w:fldChar w:fldCharType="end"/>
          </w:r>
        </w:p>
      </w:tc>
    </w:tr>
  </w:tbl>
  <w:p w:rsidR="00374A28" w:rsidRDefault="00374A28">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A28" w:rsidRDefault="00374A2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4B3" w:rsidRDefault="000F14B3">
      <w:r>
        <w:separator/>
      </w:r>
    </w:p>
  </w:footnote>
  <w:footnote w:type="continuationSeparator" w:id="0">
    <w:p w:rsidR="000F14B3" w:rsidRDefault="000F14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A28" w:rsidRDefault="00374A28">
    <w:pPr>
      <w:rPr>
        <w:sz w:val="24"/>
      </w:rPr>
    </w:pPr>
  </w:p>
  <w:p w:rsidR="00374A28" w:rsidRDefault="00374A28">
    <w:pPr>
      <w:pBdr>
        <w:top w:val="single" w:sz="6" w:space="1" w:color="auto"/>
      </w:pBdr>
      <w:rPr>
        <w:sz w:val="24"/>
      </w:rPr>
    </w:pPr>
  </w:p>
  <w:p w:rsidR="00374A28" w:rsidRPr="00F16549" w:rsidRDefault="00374A28">
    <w:pPr>
      <w:pBdr>
        <w:bottom w:val="single" w:sz="6" w:space="1" w:color="auto"/>
      </w:pBdr>
      <w:jc w:val="right"/>
      <w:rPr>
        <w:rFonts w:ascii="Verdana" w:hAnsi="Verdana"/>
        <w:b/>
        <w:sz w:val="36"/>
      </w:rPr>
    </w:pPr>
    <w:r>
      <w:rPr>
        <w:rFonts w:ascii="Verdana" w:hAnsi="Verdana"/>
        <w:b/>
        <w:sz w:val="36"/>
      </w:rPr>
      <w:t>SIGEM</w:t>
    </w:r>
  </w:p>
  <w:p w:rsidR="00374A28" w:rsidRDefault="00374A28">
    <w:pPr>
      <w:pBdr>
        <w:bottom w:val="single" w:sz="6" w:space="1" w:color="auto"/>
      </w:pBdr>
      <w:jc w:val="right"/>
      <w:rPr>
        <w:sz w:val="24"/>
      </w:rPr>
    </w:pPr>
  </w:p>
  <w:p w:rsidR="00374A28" w:rsidRDefault="00374A28">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379"/>
      <w:gridCol w:w="3179"/>
    </w:tblGrid>
    <w:tr w:rsidR="00374A28" w:rsidRPr="00AE501F">
      <w:tc>
        <w:tcPr>
          <w:tcW w:w="6379" w:type="dxa"/>
        </w:tcPr>
        <w:p w:rsidR="00374A28" w:rsidRPr="00AE501F" w:rsidRDefault="00374A28" w:rsidP="00291A63">
          <w:pPr>
            <w:rPr>
              <w:rFonts w:ascii="Verdana" w:hAnsi="Verdana"/>
            </w:rPr>
          </w:pPr>
          <w:r>
            <w:rPr>
              <w:rFonts w:ascii="Verdana" w:hAnsi="Verdana"/>
            </w:rPr>
            <w:t>SIGEM – Sistema de Información para la Gestión Médica</w:t>
          </w:r>
        </w:p>
      </w:tc>
      <w:tc>
        <w:tcPr>
          <w:tcW w:w="3179" w:type="dxa"/>
        </w:tcPr>
        <w:p w:rsidR="00374A28" w:rsidRPr="00AE501F" w:rsidRDefault="00374A28" w:rsidP="008776BC">
          <w:pPr>
            <w:tabs>
              <w:tab w:val="left" w:pos="1135"/>
            </w:tabs>
            <w:spacing w:before="40"/>
            <w:ind w:right="68"/>
            <w:rPr>
              <w:rFonts w:ascii="Verdana" w:hAnsi="Verdana"/>
            </w:rPr>
          </w:pPr>
          <w:r>
            <w:rPr>
              <w:rFonts w:ascii="Verdana" w:hAnsi="Verdana"/>
            </w:rPr>
            <w:t xml:space="preserve">  Versión: </w:t>
          </w:r>
          <w:r w:rsidR="008776BC">
            <w:rPr>
              <w:rFonts w:ascii="Verdana" w:hAnsi="Verdana"/>
            </w:rPr>
            <w:t>2</w:t>
          </w:r>
          <w:r w:rsidRPr="00AE501F">
            <w:rPr>
              <w:rFonts w:ascii="Verdana" w:hAnsi="Verdana"/>
            </w:rPr>
            <w:t>.0</w:t>
          </w:r>
        </w:p>
      </w:tc>
    </w:tr>
    <w:tr w:rsidR="00374A28" w:rsidRPr="00AE501F">
      <w:tc>
        <w:tcPr>
          <w:tcW w:w="6379" w:type="dxa"/>
        </w:tcPr>
        <w:p w:rsidR="00374A28" w:rsidRPr="00AE501F" w:rsidRDefault="00374A28" w:rsidP="00C141E0">
          <w:pPr>
            <w:rPr>
              <w:rFonts w:ascii="Verdana" w:hAnsi="Verdana"/>
            </w:rPr>
          </w:pPr>
          <w:r>
            <w:rPr>
              <w:rFonts w:ascii="Verdana" w:hAnsi="Verdana"/>
            </w:rPr>
            <w:t xml:space="preserve">Plan de </w:t>
          </w:r>
          <w:r w:rsidR="00C141E0">
            <w:rPr>
              <w:rFonts w:ascii="Verdana" w:hAnsi="Verdana"/>
            </w:rPr>
            <w:t>Riesgos</w:t>
          </w:r>
        </w:p>
      </w:tc>
      <w:tc>
        <w:tcPr>
          <w:tcW w:w="3179" w:type="dxa"/>
        </w:tcPr>
        <w:p w:rsidR="00374A28" w:rsidRPr="00AE501F" w:rsidRDefault="00374A28" w:rsidP="00803463">
          <w:pPr>
            <w:rPr>
              <w:rFonts w:ascii="Verdana" w:hAnsi="Verdana"/>
            </w:rPr>
          </w:pPr>
          <w:r w:rsidRPr="00AE501F">
            <w:rPr>
              <w:rFonts w:ascii="Verdana" w:hAnsi="Verdana"/>
            </w:rPr>
            <w:t xml:space="preserve">  Fecha:  </w:t>
          </w:r>
          <w:r w:rsidR="00610EF9">
            <w:rPr>
              <w:rFonts w:ascii="Verdana" w:hAnsi="Verdana"/>
            </w:rPr>
            <w:t>20</w:t>
          </w:r>
          <w:r>
            <w:rPr>
              <w:rFonts w:ascii="Verdana" w:hAnsi="Verdana"/>
            </w:rPr>
            <w:t>/</w:t>
          </w:r>
          <w:r w:rsidR="00803463">
            <w:rPr>
              <w:rFonts w:ascii="Verdana" w:hAnsi="Verdana"/>
            </w:rPr>
            <w:t>may</w:t>
          </w:r>
          <w:r>
            <w:rPr>
              <w:rFonts w:ascii="Verdana" w:hAnsi="Verdana"/>
            </w:rPr>
            <w:t>/09</w:t>
          </w:r>
        </w:p>
      </w:tc>
    </w:tr>
    <w:tr w:rsidR="00374A28" w:rsidRPr="00AE501F">
      <w:tc>
        <w:tcPr>
          <w:tcW w:w="9558" w:type="dxa"/>
          <w:gridSpan w:val="2"/>
        </w:tcPr>
        <w:p w:rsidR="00374A28" w:rsidRPr="00AE501F" w:rsidRDefault="00374A28" w:rsidP="00291A63">
          <w:pPr>
            <w:rPr>
              <w:rFonts w:ascii="Verdana" w:hAnsi="Verdana"/>
            </w:rPr>
          </w:pPr>
          <w:r w:rsidRPr="00AE501F">
            <w:rPr>
              <w:rFonts w:ascii="Verdana" w:hAnsi="Verdana"/>
            </w:rPr>
            <w:t>F</w:t>
          </w:r>
          <w:r>
            <w:rPr>
              <w:rFonts w:ascii="Verdana" w:hAnsi="Verdana"/>
            </w:rPr>
            <w:t>R-</w:t>
          </w:r>
          <w:r w:rsidRPr="00AE501F">
            <w:rPr>
              <w:rFonts w:ascii="Verdana" w:hAnsi="Verdana"/>
            </w:rPr>
            <w:t>00</w:t>
          </w:r>
          <w:r w:rsidR="00C141E0">
            <w:rPr>
              <w:rFonts w:ascii="Verdana" w:hAnsi="Verdana"/>
            </w:rPr>
            <w:t>7</w:t>
          </w:r>
        </w:p>
      </w:tc>
    </w:tr>
  </w:tbl>
  <w:p w:rsidR="00374A28" w:rsidRPr="00C47354" w:rsidRDefault="00374A2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A28" w:rsidRDefault="00374A2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Ttulo1"/>
      <w:lvlText w:val="%1."/>
      <w:legacy w:legacy="1" w:legacySpace="144" w:legacyIndent="0"/>
      <w:lvlJc w:val="left"/>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1">
    <w:nsid w:val="FFFFFFFE"/>
    <w:multiLevelType w:val="singleLevel"/>
    <w:tmpl w:val="FFFFFFFF"/>
    <w:lvl w:ilvl="0">
      <w:numFmt w:val="decimal"/>
      <w:lvlText w:val="*"/>
      <w:lvlJc w:val="left"/>
    </w:lvl>
  </w:abstractNum>
  <w:abstractNum w:abstractNumId="2">
    <w:nsid w:val="002247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66051F0"/>
    <w:multiLevelType w:val="hybridMultilevel"/>
    <w:tmpl w:val="66763530"/>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4">
    <w:nsid w:val="0A11709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0B504049"/>
    <w:multiLevelType w:val="hybridMultilevel"/>
    <w:tmpl w:val="EDA20CF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0AE1725"/>
    <w:multiLevelType w:val="hybridMultilevel"/>
    <w:tmpl w:val="19507016"/>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7CB6D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2443A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24FE6DB3"/>
    <w:multiLevelType w:val="hybridMultilevel"/>
    <w:tmpl w:val="8408B8A8"/>
    <w:lvl w:ilvl="0" w:tplc="0C0A0009">
      <w:start w:val="1"/>
      <w:numFmt w:val="bullet"/>
      <w:lvlText w:val=""/>
      <w:lvlJc w:val="left"/>
      <w:pPr>
        <w:tabs>
          <w:tab w:val="num" w:pos="1440"/>
        </w:tabs>
        <w:ind w:left="1440" w:hanging="360"/>
      </w:pPr>
      <w:rPr>
        <w:rFonts w:ascii="Wingdings" w:hAnsi="Wingdings" w:hint="default"/>
      </w:rPr>
    </w:lvl>
    <w:lvl w:ilvl="1" w:tplc="0C0A0003">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10">
    <w:nsid w:val="27BE54B7"/>
    <w:multiLevelType w:val="multilevel"/>
    <w:tmpl w:val="1950701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D4B63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31DD2C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325D5F17"/>
    <w:multiLevelType w:val="hybridMultilevel"/>
    <w:tmpl w:val="916091DE"/>
    <w:lvl w:ilvl="0" w:tplc="33A0DBC2">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2982B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3375481C"/>
    <w:multiLevelType w:val="singleLevel"/>
    <w:tmpl w:val="E6747DA6"/>
    <w:lvl w:ilvl="0">
      <w:start w:val="1"/>
      <w:numFmt w:val="bullet"/>
      <w:lvlText w:val=""/>
      <w:lvlJc w:val="left"/>
      <w:pPr>
        <w:tabs>
          <w:tab w:val="num" w:pos="360"/>
        </w:tabs>
        <w:ind w:left="360" w:hanging="360"/>
      </w:pPr>
      <w:rPr>
        <w:rFonts w:ascii="Symbol" w:hAnsi="Symbol" w:hint="default"/>
      </w:rPr>
    </w:lvl>
  </w:abstractNum>
  <w:abstractNum w:abstractNumId="16">
    <w:nsid w:val="369D547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40A67514"/>
    <w:multiLevelType w:val="hybridMultilevel"/>
    <w:tmpl w:val="76783BF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42B97F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49E170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4A322A6D"/>
    <w:multiLevelType w:val="hybridMultilevel"/>
    <w:tmpl w:val="B8400E28"/>
    <w:lvl w:ilvl="0" w:tplc="9112F972">
      <w:start w:val="1"/>
      <w:numFmt w:val="decimal"/>
      <w:lvlText w:val="%1."/>
      <w:lvlJc w:val="left"/>
      <w:pPr>
        <w:tabs>
          <w:tab w:val="num" w:pos="360"/>
        </w:tabs>
        <w:ind w:left="360" w:hanging="360"/>
      </w:pPr>
      <w:rPr>
        <w:rFonts w:ascii="Arial" w:eastAsia="Times New Roman" w:hAnsi="Arial" w:cs="Arial"/>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4F6473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52DF73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5B4E14D0"/>
    <w:multiLevelType w:val="hybridMultilevel"/>
    <w:tmpl w:val="46DCBB6C"/>
    <w:lvl w:ilvl="0" w:tplc="0C0A0009">
      <w:start w:val="1"/>
      <w:numFmt w:val="bullet"/>
      <w:lvlText w:val=""/>
      <w:lvlJc w:val="left"/>
      <w:pPr>
        <w:tabs>
          <w:tab w:val="num" w:pos="720"/>
        </w:tabs>
        <w:ind w:left="720" w:hanging="360"/>
      </w:pPr>
      <w:rPr>
        <w:rFonts w:ascii="Wingdings" w:hAnsi="Wingding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5CF856A9"/>
    <w:multiLevelType w:val="hybridMultilevel"/>
    <w:tmpl w:val="C9D0E272"/>
    <w:lvl w:ilvl="0" w:tplc="FFFFFFFF">
      <w:start w:val="1"/>
      <w:numFmt w:val="decimal"/>
      <w:lvlText w:val="%1."/>
      <w:lvlJc w:val="left"/>
      <w:pPr>
        <w:tabs>
          <w:tab w:val="num" w:pos="1440"/>
        </w:tabs>
        <w:ind w:left="1440" w:hanging="360"/>
      </w:p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5">
    <w:nsid w:val="695B0A50"/>
    <w:multiLevelType w:val="hybridMultilevel"/>
    <w:tmpl w:val="AB4CFE84"/>
    <w:lvl w:ilvl="0" w:tplc="0C0A0009">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6D2F7D4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70B227AA"/>
    <w:multiLevelType w:val="hybridMultilevel"/>
    <w:tmpl w:val="3188A652"/>
    <w:lvl w:ilvl="0" w:tplc="54CC6E98">
      <w:start w:val="1"/>
      <w:numFmt w:val="decimal"/>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28">
    <w:nsid w:val="71F21F2A"/>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9">
    <w:nsid w:val="743601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756150C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757D7D24"/>
    <w:multiLevelType w:val="multilevel"/>
    <w:tmpl w:val="780E19D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5BF6F54"/>
    <w:multiLevelType w:val="multilevel"/>
    <w:tmpl w:val="5A98E1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765F6304"/>
    <w:multiLevelType w:val="hybridMultilevel"/>
    <w:tmpl w:val="2298AB1E"/>
    <w:lvl w:ilvl="0" w:tplc="82662844">
      <w:start w:val="1"/>
      <w:numFmt w:val="decimal"/>
      <w:lvlText w:val="%1."/>
      <w:lvlJc w:val="left"/>
      <w:pPr>
        <w:tabs>
          <w:tab w:val="num" w:pos="1080"/>
        </w:tabs>
        <w:ind w:left="1080" w:hanging="360"/>
      </w:pPr>
      <w:rPr>
        <w:rFonts w:hint="default"/>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4">
    <w:nsid w:val="7BE434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7D091EF4"/>
    <w:multiLevelType w:val="hybridMultilevel"/>
    <w:tmpl w:val="780E19DA"/>
    <w:lvl w:ilvl="0" w:tplc="0C0A0009">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nsid w:val="7E717DCC"/>
    <w:multiLevelType w:val="hybridMultilevel"/>
    <w:tmpl w:val="463612E0"/>
    <w:lvl w:ilvl="0" w:tplc="595C797A">
      <w:start w:val="1"/>
      <w:numFmt w:val="decimal"/>
      <w:lvlText w:val="%1."/>
      <w:lvlJc w:val="left"/>
      <w:pPr>
        <w:tabs>
          <w:tab w:val="num" w:pos="1080"/>
        </w:tabs>
        <w:ind w:left="1080" w:hanging="360"/>
      </w:pPr>
      <w:rPr>
        <w:rFonts w:hint="default"/>
        <w:b w:val="0"/>
      </w:rPr>
    </w:lvl>
    <w:lvl w:ilvl="1" w:tplc="240A0019" w:tentative="1">
      <w:start w:val="1"/>
      <w:numFmt w:val="lowerLetter"/>
      <w:lvlText w:val="%2."/>
      <w:lvlJc w:val="left"/>
      <w:pPr>
        <w:tabs>
          <w:tab w:val="num" w:pos="1800"/>
        </w:tabs>
        <w:ind w:left="1800" w:hanging="360"/>
      </w:pPr>
    </w:lvl>
    <w:lvl w:ilvl="2" w:tplc="240A001B" w:tentative="1">
      <w:start w:val="1"/>
      <w:numFmt w:val="lowerRoman"/>
      <w:lvlText w:val="%3."/>
      <w:lvlJc w:val="right"/>
      <w:pPr>
        <w:tabs>
          <w:tab w:val="num" w:pos="2520"/>
        </w:tabs>
        <w:ind w:left="2520" w:hanging="180"/>
      </w:pPr>
    </w:lvl>
    <w:lvl w:ilvl="3" w:tplc="240A000F" w:tentative="1">
      <w:start w:val="1"/>
      <w:numFmt w:val="decimal"/>
      <w:lvlText w:val="%4."/>
      <w:lvlJc w:val="left"/>
      <w:pPr>
        <w:tabs>
          <w:tab w:val="num" w:pos="3240"/>
        </w:tabs>
        <w:ind w:left="3240" w:hanging="360"/>
      </w:pPr>
    </w:lvl>
    <w:lvl w:ilvl="4" w:tplc="240A0019" w:tentative="1">
      <w:start w:val="1"/>
      <w:numFmt w:val="lowerLetter"/>
      <w:lvlText w:val="%5."/>
      <w:lvlJc w:val="left"/>
      <w:pPr>
        <w:tabs>
          <w:tab w:val="num" w:pos="3960"/>
        </w:tabs>
        <w:ind w:left="3960" w:hanging="360"/>
      </w:pPr>
    </w:lvl>
    <w:lvl w:ilvl="5" w:tplc="240A001B" w:tentative="1">
      <w:start w:val="1"/>
      <w:numFmt w:val="lowerRoman"/>
      <w:lvlText w:val="%6."/>
      <w:lvlJc w:val="right"/>
      <w:pPr>
        <w:tabs>
          <w:tab w:val="num" w:pos="4680"/>
        </w:tabs>
        <w:ind w:left="4680" w:hanging="180"/>
      </w:pPr>
    </w:lvl>
    <w:lvl w:ilvl="6" w:tplc="240A000F" w:tentative="1">
      <w:start w:val="1"/>
      <w:numFmt w:val="decimal"/>
      <w:lvlText w:val="%7."/>
      <w:lvlJc w:val="left"/>
      <w:pPr>
        <w:tabs>
          <w:tab w:val="num" w:pos="5400"/>
        </w:tabs>
        <w:ind w:left="5400" w:hanging="360"/>
      </w:pPr>
    </w:lvl>
    <w:lvl w:ilvl="7" w:tplc="240A0019" w:tentative="1">
      <w:start w:val="1"/>
      <w:numFmt w:val="lowerLetter"/>
      <w:lvlText w:val="%8."/>
      <w:lvlJc w:val="left"/>
      <w:pPr>
        <w:tabs>
          <w:tab w:val="num" w:pos="6120"/>
        </w:tabs>
        <w:ind w:left="6120" w:hanging="360"/>
      </w:pPr>
    </w:lvl>
    <w:lvl w:ilvl="8" w:tplc="240A001B" w:tentative="1">
      <w:start w:val="1"/>
      <w:numFmt w:val="lowerRoman"/>
      <w:lvlText w:val="%9."/>
      <w:lvlJc w:val="right"/>
      <w:pPr>
        <w:tabs>
          <w:tab w:val="num" w:pos="6840"/>
        </w:tabs>
        <w:ind w:left="6840" w:hanging="180"/>
      </w:pPr>
    </w:lvl>
  </w:abstractNum>
  <w:num w:numId="1">
    <w:abstractNumId w:val="0"/>
  </w:num>
  <w:num w:numId="2">
    <w:abstractNumId w:val="15"/>
  </w:num>
  <w:num w:numId="3">
    <w:abstractNumId w:val="34"/>
  </w:num>
  <w:num w:numId="4">
    <w:abstractNumId w:val="22"/>
  </w:num>
  <w:num w:numId="5">
    <w:abstractNumId w:val="21"/>
  </w:num>
  <w:num w:numId="6">
    <w:abstractNumId w:val="1"/>
    <w:lvlOverride w:ilvl="0">
      <w:lvl w:ilvl="0">
        <w:numFmt w:val="bullet"/>
        <w:lvlText w:val=""/>
        <w:legacy w:legacy="1" w:legacySpace="0" w:legacyIndent="360"/>
        <w:lvlJc w:val="left"/>
        <w:pPr>
          <w:ind w:left="720" w:hanging="360"/>
        </w:pPr>
        <w:rPr>
          <w:rFonts w:ascii="Symbol" w:hAnsi="Symbol" w:hint="default"/>
        </w:rPr>
      </w:lvl>
    </w:lvlOverride>
  </w:num>
  <w:num w:numId="7">
    <w:abstractNumId w:val="2"/>
  </w:num>
  <w:num w:numId="8">
    <w:abstractNumId w:val="30"/>
  </w:num>
  <w:num w:numId="9">
    <w:abstractNumId w:val="4"/>
  </w:num>
  <w:num w:numId="10">
    <w:abstractNumId w:val="16"/>
  </w:num>
  <w:num w:numId="11">
    <w:abstractNumId w:val="14"/>
  </w:num>
  <w:num w:numId="12">
    <w:abstractNumId w:val="29"/>
  </w:num>
  <w:num w:numId="13">
    <w:abstractNumId w:val="12"/>
  </w:num>
  <w:num w:numId="14">
    <w:abstractNumId w:val="7"/>
  </w:num>
  <w:num w:numId="15">
    <w:abstractNumId w:val="28"/>
  </w:num>
  <w:num w:numId="16">
    <w:abstractNumId w:val="19"/>
  </w:num>
  <w:num w:numId="17">
    <w:abstractNumId w:val="8"/>
  </w:num>
  <w:num w:numId="18">
    <w:abstractNumId w:val="18"/>
  </w:num>
  <w:num w:numId="19">
    <w:abstractNumId w:val="1"/>
    <w:lvlOverride w:ilvl="0">
      <w:lvl w:ilvl="0">
        <w:start w:val="1"/>
        <w:numFmt w:val="bullet"/>
        <w:lvlText w:val=""/>
        <w:legacy w:legacy="1" w:legacySpace="0" w:legacyIndent="360"/>
        <w:lvlJc w:val="left"/>
        <w:pPr>
          <w:ind w:left="1080" w:hanging="360"/>
        </w:pPr>
        <w:rPr>
          <w:rFonts w:ascii="Symbol" w:hAnsi="Symbol" w:hint="default"/>
        </w:rPr>
      </w:lvl>
    </w:lvlOverride>
  </w:num>
  <w:num w:numId="20">
    <w:abstractNumId w:val="11"/>
  </w:num>
  <w:num w:numId="21">
    <w:abstractNumId w:val="26"/>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0"/>
  </w:num>
  <w:num w:numId="26">
    <w:abstractNumId w:val="0"/>
  </w:num>
  <w:num w:numId="27">
    <w:abstractNumId w:val="0"/>
  </w:num>
  <w:num w:numId="28">
    <w:abstractNumId w:val="0"/>
  </w:num>
  <w:num w:numId="29">
    <w:abstractNumId w:val="0"/>
  </w:num>
  <w:num w:numId="30">
    <w:abstractNumId w:val="23"/>
  </w:num>
  <w:num w:numId="31">
    <w:abstractNumId w:val="20"/>
  </w:num>
  <w:num w:numId="32">
    <w:abstractNumId w:val="3"/>
  </w:num>
  <w:num w:numId="33">
    <w:abstractNumId w:val="35"/>
  </w:num>
  <w:num w:numId="34">
    <w:abstractNumId w:val="31"/>
  </w:num>
  <w:num w:numId="35">
    <w:abstractNumId w:val="6"/>
  </w:num>
  <w:num w:numId="36">
    <w:abstractNumId w:val="10"/>
  </w:num>
  <w:num w:numId="37">
    <w:abstractNumId w:val="13"/>
  </w:num>
  <w:num w:numId="38">
    <w:abstractNumId w:val="5"/>
  </w:num>
  <w:num w:numId="39">
    <w:abstractNumId w:val="24"/>
  </w:num>
  <w:num w:numId="40">
    <w:abstractNumId w:val="33"/>
  </w:num>
  <w:num w:numId="41">
    <w:abstractNumId w:val="36"/>
  </w:num>
  <w:num w:numId="42">
    <w:abstractNumId w:val="27"/>
  </w:num>
  <w:num w:numId="43">
    <w:abstractNumId w:val="9"/>
  </w:num>
  <w:num w:numId="44">
    <w:abstractNumId w:val="25"/>
  </w:num>
  <w:num w:numId="4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D7011"/>
    <w:rsid w:val="00001A6F"/>
    <w:rsid w:val="00011BC0"/>
    <w:rsid w:val="00024D3F"/>
    <w:rsid w:val="00032DB2"/>
    <w:rsid w:val="00066EC9"/>
    <w:rsid w:val="00072D5D"/>
    <w:rsid w:val="00081AC2"/>
    <w:rsid w:val="000D5346"/>
    <w:rsid w:val="000F0E01"/>
    <w:rsid w:val="000F14B3"/>
    <w:rsid w:val="00106925"/>
    <w:rsid w:val="001071F4"/>
    <w:rsid w:val="00143BFA"/>
    <w:rsid w:val="001524AE"/>
    <w:rsid w:val="00154BC1"/>
    <w:rsid w:val="001B7065"/>
    <w:rsid w:val="001C5189"/>
    <w:rsid w:val="001D0D7B"/>
    <w:rsid w:val="001E6D66"/>
    <w:rsid w:val="001F1EEA"/>
    <w:rsid w:val="00206157"/>
    <w:rsid w:val="00211BE7"/>
    <w:rsid w:val="00212602"/>
    <w:rsid w:val="00217143"/>
    <w:rsid w:val="00254947"/>
    <w:rsid w:val="00257A14"/>
    <w:rsid w:val="002626EB"/>
    <w:rsid w:val="002713AB"/>
    <w:rsid w:val="002915B5"/>
    <w:rsid w:val="00291A63"/>
    <w:rsid w:val="002B0790"/>
    <w:rsid w:val="002E0351"/>
    <w:rsid w:val="002F2EDC"/>
    <w:rsid w:val="002F704A"/>
    <w:rsid w:val="0031379F"/>
    <w:rsid w:val="00317352"/>
    <w:rsid w:val="00330105"/>
    <w:rsid w:val="00372DCD"/>
    <w:rsid w:val="00374A28"/>
    <w:rsid w:val="003A269F"/>
    <w:rsid w:val="003A65CF"/>
    <w:rsid w:val="003C7BBD"/>
    <w:rsid w:val="003D0696"/>
    <w:rsid w:val="003E5055"/>
    <w:rsid w:val="003E7E91"/>
    <w:rsid w:val="004101C3"/>
    <w:rsid w:val="004109D5"/>
    <w:rsid w:val="004134C1"/>
    <w:rsid w:val="004355E1"/>
    <w:rsid w:val="00450DB9"/>
    <w:rsid w:val="004617A0"/>
    <w:rsid w:val="004A1A2F"/>
    <w:rsid w:val="004B0C03"/>
    <w:rsid w:val="004E3368"/>
    <w:rsid w:val="004E5C9D"/>
    <w:rsid w:val="004F374B"/>
    <w:rsid w:val="004F3791"/>
    <w:rsid w:val="00513724"/>
    <w:rsid w:val="0053316B"/>
    <w:rsid w:val="00535153"/>
    <w:rsid w:val="00551744"/>
    <w:rsid w:val="005522F7"/>
    <w:rsid w:val="00563F56"/>
    <w:rsid w:val="005A3A4E"/>
    <w:rsid w:val="005B6C7C"/>
    <w:rsid w:val="005C798F"/>
    <w:rsid w:val="005D1282"/>
    <w:rsid w:val="005E1821"/>
    <w:rsid w:val="006023EB"/>
    <w:rsid w:val="00603547"/>
    <w:rsid w:val="00610EF9"/>
    <w:rsid w:val="00637A9D"/>
    <w:rsid w:val="00637DC6"/>
    <w:rsid w:val="006443B5"/>
    <w:rsid w:val="00650DBC"/>
    <w:rsid w:val="0067115C"/>
    <w:rsid w:val="006933CC"/>
    <w:rsid w:val="006A7698"/>
    <w:rsid w:val="006B24F9"/>
    <w:rsid w:val="006B3C0F"/>
    <w:rsid w:val="006C4196"/>
    <w:rsid w:val="006D401C"/>
    <w:rsid w:val="006E30C6"/>
    <w:rsid w:val="006F0FCB"/>
    <w:rsid w:val="006F22E3"/>
    <w:rsid w:val="00720B30"/>
    <w:rsid w:val="00725F74"/>
    <w:rsid w:val="007310B0"/>
    <w:rsid w:val="00737E64"/>
    <w:rsid w:val="00745CAB"/>
    <w:rsid w:val="00746465"/>
    <w:rsid w:val="007813C1"/>
    <w:rsid w:val="00787CA3"/>
    <w:rsid w:val="007B7F8B"/>
    <w:rsid w:val="007D0133"/>
    <w:rsid w:val="007D7011"/>
    <w:rsid w:val="007E63AB"/>
    <w:rsid w:val="0080313B"/>
    <w:rsid w:val="00803463"/>
    <w:rsid w:val="00805A77"/>
    <w:rsid w:val="00831AF8"/>
    <w:rsid w:val="008426EE"/>
    <w:rsid w:val="00842F36"/>
    <w:rsid w:val="00852120"/>
    <w:rsid w:val="0085419E"/>
    <w:rsid w:val="008776BC"/>
    <w:rsid w:val="0088100D"/>
    <w:rsid w:val="008845B5"/>
    <w:rsid w:val="008B29AB"/>
    <w:rsid w:val="008E0970"/>
    <w:rsid w:val="008E383D"/>
    <w:rsid w:val="00900A32"/>
    <w:rsid w:val="009370A4"/>
    <w:rsid w:val="00955717"/>
    <w:rsid w:val="009736FA"/>
    <w:rsid w:val="00973F19"/>
    <w:rsid w:val="00993BC5"/>
    <w:rsid w:val="009A7F11"/>
    <w:rsid w:val="009D2E78"/>
    <w:rsid w:val="009F7458"/>
    <w:rsid w:val="00A0293E"/>
    <w:rsid w:val="00A12923"/>
    <w:rsid w:val="00A16D33"/>
    <w:rsid w:val="00A44873"/>
    <w:rsid w:val="00A46081"/>
    <w:rsid w:val="00A56C92"/>
    <w:rsid w:val="00A704F3"/>
    <w:rsid w:val="00A91EF2"/>
    <w:rsid w:val="00AC1AE3"/>
    <w:rsid w:val="00AD6C50"/>
    <w:rsid w:val="00AE2536"/>
    <w:rsid w:val="00AE450F"/>
    <w:rsid w:val="00B2112A"/>
    <w:rsid w:val="00B2781F"/>
    <w:rsid w:val="00B518E9"/>
    <w:rsid w:val="00B54829"/>
    <w:rsid w:val="00BA353E"/>
    <w:rsid w:val="00BC47DF"/>
    <w:rsid w:val="00BF3F9A"/>
    <w:rsid w:val="00C141E0"/>
    <w:rsid w:val="00C235CC"/>
    <w:rsid w:val="00C338A7"/>
    <w:rsid w:val="00C342A1"/>
    <w:rsid w:val="00C415F9"/>
    <w:rsid w:val="00C47354"/>
    <w:rsid w:val="00C51020"/>
    <w:rsid w:val="00C67FB1"/>
    <w:rsid w:val="00C774EA"/>
    <w:rsid w:val="00C815CD"/>
    <w:rsid w:val="00C85BD6"/>
    <w:rsid w:val="00C96DE9"/>
    <w:rsid w:val="00CA065D"/>
    <w:rsid w:val="00CD0F95"/>
    <w:rsid w:val="00CF1AB1"/>
    <w:rsid w:val="00D04DB1"/>
    <w:rsid w:val="00D06F4B"/>
    <w:rsid w:val="00D2501F"/>
    <w:rsid w:val="00D31E1A"/>
    <w:rsid w:val="00D864C8"/>
    <w:rsid w:val="00DA6F33"/>
    <w:rsid w:val="00DC5394"/>
    <w:rsid w:val="00DD051A"/>
    <w:rsid w:val="00DD106E"/>
    <w:rsid w:val="00DD7CB1"/>
    <w:rsid w:val="00DE6BA4"/>
    <w:rsid w:val="00DF5D57"/>
    <w:rsid w:val="00E005A3"/>
    <w:rsid w:val="00E233E6"/>
    <w:rsid w:val="00E23F2C"/>
    <w:rsid w:val="00E43530"/>
    <w:rsid w:val="00E4420D"/>
    <w:rsid w:val="00E5295E"/>
    <w:rsid w:val="00E57EB0"/>
    <w:rsid w:val="00E67065"/>
    <w:rsid w:val="00E806FF"/>
    <w:rsid w:val="00E80FD6"/>
    <w:rsid w:val="00EB778F"/>
    <w:rsid w:val="00EE1645"/>
    <w:rsid w:val="00F06D4F"/>
    <w:rsid w:val="00F114B4"/>
    <w:rsid w:val="00F16549"/>
    <w:rsid w:val="00F634DA"/>
    <w:rsid w:val="00F74E6E"/>
    <w:rsid w:val="00F962E1"/>
    <w:rsid w:val="00FA1A94"/>
    <w:rsid w:val="00FA1C47"/>
    <w:rsid w:val="00FB0C94"/>
    <w:rsid w:val="00FD0CA0"/>
    <w:rsid w:val="00FD7ED4"/>
    <w:rsid w:val="00FF0C14"/>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925"/>
    <w:pPr>
      <w:widowControl w:val="0"/>
      <w:spacing w:line="240" w:lineRule="atLeast"/>
    </w:pPr>
    <w:rPr>
      <w:lang w:val="es-ES" w:eastAsia="en-US"/>
    </w:rPr>
  </w:style>
  <w:style w:type="paragraph" w:styleId="Ttulo1">
    <w:name w:val="heading 1"/>
    <w:basedOn w:val="Normal"/>
    <w:next w:val="Normal"/>
    <w:qFormat/>
    <w:rsid w:val="00106925"/>
    <w:pPr>
      <w:keepNext/>
      <w:numPr>
        <w:numId w:val="1"/>
      </w:numPr>
      <w:spacing w:before="120" w:after="60"/>
      <w:ind w:left="720" w:hanging="720"/>
      <w:outlineLvl w:val="0"/>
    </w:pPr>
    <w:rPr>
      <w:rFonts w:ascii="Arial" w:hAnsi="Arial"/>
      <w:b/>
      <w:sz w:val="24"/>
    </w:rPr>
  </w:style>
  <w:style w:type="paragraph" w:styleId="Ttulo2">
    <w:name w:val="heading 2"/>
    <w:basedOn w:val="Ttulo1"/>
    <w:next w:val="Normal"/>
    <w:qFormat/>
    <w:rsid w:val="00106925"/>
    <w:pPr>
      <w:numPr>
        <w:ilvl w:val="1"/>
      </w:numPr>
      <w:ind w:left="0" w:firstLine="0"/>
      <w:outlineLvl w:val="1"/>
    </w:pPr>
    <w:rPr>
      <w:sz w:val="20"/>
    </w:rPr>
  </w:style>
  <w:style w:type="paragraph" w:styleId="Ttulo3">
    <w:name w:val="heading 3"/>
    <w:basedOn w:val="Ttulo1"/>
    <w:next w:val="Normal"/>
    <w:qFormat/>
    <w:rsid w:val="00106925"/>
    <w:pPr>
      <w:numPr>
        <w:ilvl w:val="2"/>
      </w:numPr>
      <w:outlineLvl w:val="2"/>
    </w:pPr>
    <w:rPr>
      <w:b w:val="0"/>
      <w:i/>
      <w:sz w:val="20"/>
    </w:rPr>
  </w:style>
  <w:style w:type="paragraph" w:styleId="Ttulo4">
    <w:name w:val="heading 4"/>
    <w:basedOn w:val="Ttulo1"/>
    <w:next w:val="Normal"/>
    <w:qFormat/>
    <w:rsid w:val="00106925"/>
    <w:pPr>
      <w:numPr>
        <w:ilvl w:val="3"/>
      </w:numPr>
      <w:outlineLvl w:val="3"/>
    </w:pPr>
    <w:rPr>
      <w:b w:val="0"/>
      <w:sz w:val="20"/>
    </w:rPr>
  </w:style>
  <w:style w:type="paragraph" w:styleId="Ttulo5">
    <w:name w:val="heading 5"/>
    <w:basedOn w:val="Normal"/>
    <w:next w:val="Normal"/>
    <w:qFormat/>
    <w:rsid w:val="00106925"/>
    <w:pPr>
      <w:numPr>
        <w:ilvl w:val="4"/>
        <w:numId w:val="1"/>
      </w:numPr>
      <w:spacing w:before="240" w:after="60"/>
      <w:ind w:left="2880"/>
      <w:outlineLvl w:val="4"/>
    </w:pPr>
    <w:rPr>
      <w:sz w:val="22"/>
    </w:rPr>
  </w:style>
  <w:style w:type="paragraph" w:styleId="Ttulo6">
    <w:name w:val="heading 6"/>
    <w:basedOn w:val="Normal"/>
    <w:next w:val="Normal"/>
    <w:qFormat/>
    <w:rsid w:val="00106925"/>
    <w:pPr>
      <w:numPr>
        <w:ilvl w:val="5"/>
        <w:numId w:val="1"/>
      </w:numPr>
      <w:spacing w:before="240" w:after="60"/>
      <w:ind w:left="2880"/>
      <w:outlineLvl w:val="5"/>
    </w:pPr>
    <w:rPr>
      <w:i/>
      <w:sz w:val="22"/>
    </w:rPr>
  </w:style>
  <w:style w:type="paragraph" w:styleId="Ttulo7">
    <w:name w:val="heading 7"/>
    <w:basedOn w:val="Normal"/>
    <w:next w:val="Normal"/>
    <w:qFormat/>
    <w:rsid w:val="00106925"/>
    <w:pPr>
      <w:numPr>
        <w:ilvl w:val="6"/>
        <w:numId w:val="1"/>
      </w:numPr>
      <w:spacing w:before="240" w:after="60"/>
      <w:ind w:left="2880"/>
      <w:outlineLvl w:val="6"/>
    </w:pPr>
  </w:style>
  <w:style w:type="paragraph" w:styleId="Ttulo8">
    <w:name w:val="heading 8"/>
    <w:basedOn w:val="Normal"/>
    <w:next w:val="Normal"/>
    <w:qFormat/>
    <w:rsid w:val="00106925"/>
    <w:pPr>
      <w:numPr>
        <w:ilvl w:val="7"/>
        <w:numId w:val="1"/>
      </w:numPr>
      <w:spacing w:before="240" w:after="60"/>
      <w:ind w:left="2880"/>
      <w:outlineLvl w:val="7"/>
    </w:pPr>
    <w:rPr>
      <w:i/>
    </w:rPr>
  </w:style>
  <w:style w:type="paragraph" w:styleId="Ttulo9">
    <w:name w:val="heading 9"/>
    <w:basedOn w:val="Normal"/>
    <w:next w:val="Normal"/>
    <w:qFormat/>
    <w:rsid w:val="00106925"/>
    <w:pPr>
      <w:numPr>
        <w:ilvl w:val="8"/>
        <w:numId w:val="1"/>
      </w:numPr>
      <w:spacing w:before="240" w:after="60"/>
      <w:ind w:left="288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2">
    <w:name w:val="Paragraph2"/>
    <w:basedOn w:val="Normal"/>
    <w:rsid w:val="00106925"/>
    <w:pPr>
      <w:spacing w:before="80"/>
      <w:ind w:left="720"/>
      <w:jc w:val="both"/>
    </w:pPr>
    <w:rPr>
      <w:color w:val="000000"/>
      <w:lang w:val="en-AU"/>
    </w:rPr>
  </w:style>
  <w:style w:type="paragraph" w:styleId="Ttulo">
    <w:name w:val="Title"/>
    <w:basedOn w:val="Normal"/>
    <w:next w:val="Normal"/>
    <w:qFormat/>
    <w:rsid w:val="00106925"/>
    <w:pPr>
      <w:spacing w:line="240" w:lineRule="auto"/>
      <w:jc w:val="center"/>
    </w:pPr>
    <w:rPr>
      <w:rFonts w:ascii="Arial" w:hAnsi="Arial"/>
      <w:b/>
      <w:sz w:val="36"/>
    </w:rPr>
  </w:style>
  <w:style w:type="paragraph" w:styleId="Subttulo">
    <w:name w:val="Subtitle"/>
    <w:basedOn w:val="Normal"/>
    <w:qFormat/>
    <w:rsid w:val="00106925"/>
    <w:pPr>
      <w:spacing w:after="60"/>
      <w:jc w:val="center"/>
    </w:pPr>
    <w:rPr>
      <w:rFonts w:ascii="Arial" w:hAnsi="Arial"/>
      <w:i/>
      <w:sz w:val="36"/>
      <w:lang w:val="en-AU"/>
    </w:rPr>
  </w:style>
  <w:style w:type="paragraph" w:styleId="Sangranormal">
    <w:name w:val="Normal Indent"/>
    <w:basedOn w:val="Normal"/>
    <w:rsid w:val="00106925"/>
    <w:pPr>
      <w:ind w:left="900" w:hanging="900"/>
    </w:pPr>
  </w:style>
  <w:style w:type="paragraph" w:styleId="TDC1">
    <w:name w:val="toc 1"/>
    <w:basedOn w:val="Normal"/>
    <w:next w:val="Normal"/>
    <w:semiHidden/>
    <w:rsid w:val="00106925"/>
    <w:pPr>
      <w:tabs>
        <w:tab w:val="right" w:pos="9360"/>
      </w:tabs>
      <w:spacing w:before="240" w:after="60"/>
      <w:ind w:right="720"/>
    </w:pPr>
  </w:style>
  <w:style w:type="paragraph" w:styleId="TDC2">
    <w:name w:val="toc 2"/>
    <w:basedOn w:val="Normal"/>
    <w:next w:val="Normal"/>
    <w:semiHidden/>
    <w:rsid w:val="00106925"/>
    <w:pPr>
      <w:tabs>
        <w:tab w:val="right" w:pos="9360"/>
      </w:tabs>
      <w:ind w:left="432" w:right="720"/>
    </w:pPr>
  </w:style>
  <w:style w:type="paragraph" w:styleId="TDC3">
    <w:name w:val="toc 3"/>
    <w:basedOn w:val="Normal"/>
    <w:next w:val="Normal"/>
    <w:semiHidden/>
    <w:rsid w:val="00106925"/>
    <w:pPr>
      <w:tabs>
        <w:tab w:val="left" w:pos="1440"/>
        <w:tab w:val="right" w:pos="9360"/>
      </w:tabs>
      <w:ind w:left="864"/>
    </w:pPr>
  </w:style>
  <w:style w:type="paragraph" w:styleId="Encabezado">
    <w:name w:val="header"/>
    <w:basedOn w:val="Normal"/>
    <w:rsid w:val="00106925"/>
    <w:pPr>
      <w:tabs>
        <w:tab w:val="center" w:pos="4320"/>
        <w:tab w:val="right" w:pos="8640"/>
      </w:tabs>
    </w:pPr>
  </w:style>
  <w:style w:type="paragraph" w:styleId="Piedepgina">
    <w:name w:val="footer"/>
    <w:basedOn w:val="Normal"/>
    <w:rsid w:val="00106925"/>
    <w:pPr>
      <w:tabs>
        <w:tab w:val="center" w:pos="4320"/>
        <w:tab w:val="right" w:pos="8640"/>
      </w:tabs>
    </w:pPr>
  </w:style>
  <w:style w:type="character" w:styleId="Nmerodepgina">
    <w:name w:val="page number"/>
    <w:basedOn w:val="Fuentedeprrafopredeter"/>
    <w:rsid w:val="00106925"/>
  </w:style>
  <w:style w:type="paragraph" w:customStyle="1" w:styleId="Bullet1">
    <w:name w:val="Bullet1"/>
    <w:basedOn w:val="Normal"/>
    <w:rsid w:val="00106925"/>
    <w:pPr>
      <w:ind w:left="720" w:hanging="432"/>
    </w:pPr>
  </w:style>
  <w:style w:type="paragraph" w:customStyle="1" w:styleId="Bullet2">
    <w:name w:val="Bullet2"/>
    <w:basedOn w:val="Normal"/>
    <w:rsid w:val="00106925"/>
    <w:pPr>
      <w:ind w:left="1440" w:hanging="360"/>
    </w:pPr>
    <w:rPr>
      <w:color w:val="000080"/>
    </w:rPr>
  </w:style>
  <w:style w:type="paragraph" w:customStyle="1" w:styleId="Tabletext">
    <w:name w:val="Tabletext"/>
    <w:basedOn w:val="Normal"/>
    <w:rsid w:val="00106925"/>
    <w:pPr>
      <w:keepLines/>
      <w:spacing w:after="120"/>
    </w:pPr>
  </w:style>
  <w:style w:type="paragraph" w:styleId="Textoindependiente">
    <w:name w:val="Body Text"/>
    <w:basedOn w:val="Normal"/>
    <w:rsid w:val="00106925"/>
    <w:pPr>
      <w:keepLines/>
      <w:spacing w:after="120"/>
      <w:ind w:left="720"/>
    </w:pPr>
  </w:style>
  <w:style w:type="paragraph" w:styleId="Mapadeldocumento">
    <w:name w:val="Document Map"/>
    <w:basedOn w:val="Normal"/>
    <w:semiHidden/>
    <w:rsid w:val="00106925"/>
    <w:pPr>
      <w:shd w:val="clear" w:color="auto" w:fill="000080"/>
    </w:pPr>
    <w:rPr>
      <w:rFonts w:ascii="Tahoma" w:hAnsi="Tahoma"/>
    </w:rPr>
  </w:style>
  <w:style w:type="character" w:styleId="Refdenotaalpie">
    <w:name w:val="footnote reference"/>
    <w:basedOn w:val="Fuentedeprrafopredeter"/>
    <w:semiHidden/>
    <w:rsid w:val="00106925"/>
    <w:rPr>
      <w:sz w:val="20"/>
      <w:vertAlign w:val="superscript"/>
    </w:rPr>
  </w:style>
  <w:style w:type="paragraph" w:styleId="Textonotapie">
    <w:name w:val="footnote text"/>
    <w:basedOn w:val="Normal"/>
    <w:semiHidden/>
    <w:rsid w:val="00106925"/>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rsid w:val="00106925"/>
    <w:pPr>
      <w:spacing w:before="480" w:after="60" w:line="240" w:lineRule="auto"/>
      <w:jc w:val="center"/>
    </w:pPr>
    <w:rPr>
      <w:rFonts w:ascii="Arial" w:hAnsi="Arial"/>
      <w:b/>
      <w:kern w:val="28"/>
      <w:sz w:val="32"/>
    </w:rPr>
  </w:style>
  <w:style w:type="paragraph" w:customStyle="1" w:styleId="Paragraph1">
    <w:name w:val="Paragraph1"/>
    <w:basedOn w:val="Normal"/>
    <w:rsid w:val="00106925"/>
    <w:pPr>
      <w:spacing w:before="80" w:line="240" w:lineRule="auto"/>
      <w:jc w:val="both"/>
    </w:pPr>
  </w:style>
  <w:style w:type="paragraph" w:customStyle="1" w:styleId="Paragraph3">
    <w:name w:val="Paragraph3"/>
    <w:basedOn w:val="Normal"/>
    <w:rsid w:val="00106925"/>
    <w:pPr>
      <w:spacing w:before="80" w:line="240" w:lineRule="auto"/>
      <w:ind w:left="1530"/>
      <w:jc w:val="both"/>
    </w:pPr>
  </w:style>
  <w:style w:type="paragraph" w:customStyle="1" w:styleId="Paragraph4">
    <w:name w:val="Paragraph4"/>
    <w:basedOn w:val="Normal"/>
    <w:rsid w:val="00106925"/>
    <w:pPr>
      <w:spacing w:before="80" w:line="240" w:lineRule="auto"/>
      <w:ind w:left="2250"/>
      <w:jc w:val="both"/>
    </w:pPr>
  </w:style>
  <w:style w:type="paragraph" w:styleId="TDC4">
    <w:name w:val="toc 4"/>
    <w:basedOn w:val="Normal"/>
    <w:next w:val="Normal"/>
    <w:semiHidden/>
    <w:rsid w:val="00106925"/>
    <w:pPr>
      <w:ind w:left="600"/>
    </w:pPr>
  </w:style>
  <w:style w:type="paragraph" w:styleId="TDC5">
    <w:name w:val="toc 5"/>
    <w:basedOn w:val="Normal"/>
    <w:next w:val="Normal"/>
    <w:semiHidden/>
    <w:rsid w:val="00106925"/>
    <w:pPr>
      <w:ind w:left="800"/>
    </w:pPr>
  </w:style>
  <w:style w:type="paragraph" w:styleId="TDC6">
    <w:name w:val="toc 6"/>
    <w:basedOn w:val="Normal"/>
    <w:next w:val="Normal"/>
    <w:semiHidden/>
    <w:rsid w:val="00106925"/>
    <w:pPr>
      <w:ind w:left="1000"/>
    </w:pPr>
  </w:style>
  <w:style w:type="paragraph" w:styleId="TDC7">
    <w:name w:val="toc 7"/>
    <w:basedOn w:val="Normal"/>
    <w:next w:val="Normal"/>
    <w:semiHidden/>
    <w:rsid w:val="00106925"/>
    <w:pPr>
      <w:ind w:left="1200"/>
    </w:pPr>
  </w:style>
  <w:style w:type="paragraph" w:styleId="TDC8">
    <w:name w:val="toc 8"/>
    <w:basedOn w:val="Normal"/>
    <w:next w:val="Normal"/>
    <w:semiHidden/>
    <w:rsid w:val="00106925"/>
    <w:pPr>
      <w:ind w:left="1400"/>
    </w:pPr>
  </w:style>
  <w:style w:type="paragraph" w:styleId="TDC9">
    <w:name w:val="toc 9"/>
    <w:basedOn w:val="Normal"/>
    <w:next w:val="Normal"/>
    <w:semiHidden/>
    <w:rsid w:val="00106925"/>
    <w:pPr>
      <w:ind w:left="1600"/>
    </w:pPr>
  </w:style>
  <w:style w:type="paragraph" w:customStyle="1" w:styleId="Body">
    <w:name w:val="Body"/>
    <w:basedOn w:val="Normal"/>
    <w:rsid w:val="00106925"/>
    <w:pPr>
      <w:widowControl/>
      <w:spacing w:before="120" w:line="240" w:lineRule="auto"/>
      <w:jc w:val="both"/>
    </w:pPr>
    <w:rPr>
      <w:rFonts w:ascii="Book Antiqua" w:hAnsi="Book Antiqua"/>
    </w:rPr>
  </w:style>
  <w:style w:type="paragraph" w:customStyle="1" w:styleId="Bullet">
    <w:name w:val="Bullet"/>
    <w:basedOn w:val="Normal"/>
    <w:rsid w:val="00106925"/>
    <w:pPr>
      <w:widowControl/>
      <w:tabs>
        <w:tab w:val="left" w:pos="720"/>
      </w:tabs>
      <w:spacing w:before="120" w:line="240" w:lineRule="auto"/>
      <w:ind w:left="720" w:right="360" w:hanging="720"/>
      <w:jc w:val="both"/>
    </w:pPr>
    <w:rPr>
      <w:rFonts w:ascii="Book Antiqua" w:hAnsi="Book Antiqua"/>
    </w:rPr>
  </w:style>
  <w:style w:type="paragraph" w:styleId="Textoindependiente2">
    <w:name w:val="Body Text 2"/>
    <w:basedOn w:val="Normal"/>
    <w:rsid w:val="00106925"/>
    <w:rPr>
      <w:i/>
      <w:color w:val="0000FF"/>
    </w:rPr>
  </w:style>
  <w:style w:type="paragraph" w:customStyle="1" w:styleId="InfoBlue">
    <w:name w:val="InfoBlue"/>
    <w:basedOn w:val="Normal"/>
    <w:next w:val="Textoindependiente"/>
    <w:autoRedefine/>
    <w:rsid w:val="00B2781F"/>
    <w:pPr>
      <w:spacing w:after="120" w:line="360" w:lineRule="auto"/>
      <w:ind w:left="720"/>
      <w:jc w:val="both"/>
    </w:pPr>
    <w:rPr>
      <w:rFonts w:ascii="Arial" w:hAnsi="Arial" w:cs="Arial"/>
      <w:sz w:val="22"/>
      <w:szCs w:val="22"/>
    </w:rPr>
  </w:style>
  <w:style w:type="paragraph" w:styleId="Sangradetextonormal">
    <w:name w:val="Body Text Indent"/>
    <w:basedOn w:val="Normal"/>
    <w:rsid w:val="00106925"/>
    <w:pPr>
      <w:ind w:left="720"/>
    </w:pPr>
    <w:rPr>
      <w:i/>
      <w:color w:val="0000FF"/>
      <w:u w:val="single"/>
    </w:rPr>
  </w:style>
  <w:style w:type="character" w:styleId="Hipervnculo">
    <w:name w:val="Hyperlink"/>
    <w:basedOn w:val="Fuentedeprrafopredeter"/>
    <w:rsid w:val="00106925"/>
    <w:rPr>
      <w:color w:val="0000FF"/>
      <w:u w:val="single"/>
    </w:rPr>
  </w:style>
  <w:style w:type="character" w:styleId="Hipervnculovisitado">
    <w:name w:val="FollowedHyperlink"/>
    <w:basedOn w:val="Fuentedeprrafopredeter"/>
    <w:rsid w:val="00106925"/>
    <w:rPr>
      <w:color w:val="800080"/>
      <w:u w:val="single"/>
    </w:rPr>
  </w:style>
  <w:style w:type="paragraph" w:styleId="Textodeglobo">
    <w:name w:val="Balloon Text"/>
    <w:basedOn w:val="Normal"/>
    <w:semiHidden/>
    <w:rsid w:val="00F962E1"/>
    <w:rPr>
      <w:rFonts w:ascii="Tahoma" w:hAnsi="Tahoma" w:cs="Tahoma"/>
      <w:sz w:val="16"/>
      <w:szCs w:val="16"/>
    </w:rPr>
  </w:style>
  <w:style w:type="paragraph" w:customStyle="1" w:styleId="infoblue0">
    <w:name w:val="infoblue"/>
    <w:basedOn w:val="Normal"/>
    <w:rsid w:val="002915B5"/>
    <w:pPr>
      <w:widowControl/>
      <w:spacing w:after="120"/>
      <w:ind w:left="720"/>
    </w:pPr>
    <w:rPr>
      <w:i/>
      <w:iCs/>
      <w:color w:val="0000FF"/>
    </w:rPr>
  </w:style>
  <w:style w:type="character" w:styleId="Textoennegrita">
    <w:name w:val="Strong"/>
    <w:basedOn w:val="Fuentedeprrafopredeter"/>
    <w:qFormat/>
    <w:rsid w:val="009D2E78"/>
    <w:rPr>
      <w:b/>
      <w:bCs/>
    </w:rPr>
  </w:style>
  <w:style w:type="paragraph" w:customStyle="1" w:styleId="texto">
    <w:name w:val="texto"/>
    <w:basedOn w:val="Normal"/>
    <w:rsid w:val="00BA353E"/>
    <w:pPr>
      <w:widowControl/>
      <w:spacing w:before="100" w:beforeAutospacing="1" w:after="100" w:afterAutospacing="1" w:line="240" w:lineRule="auto"/>
    </w:pPr>
    <w:rPr>
      <w:rFonts w:ascii="Verdana" w:hAnsi="Verdana"/>
      <w:color w:val="000066"/>
      <w:sz w:val="22"/>
      <w:szCs w:val="22"/>
      <w:lang w:eastAsia="es-ES"/>
    </w:rPr>
  </w:style>
</w:styles>
</file>

<file path=word/webSettings.xml><?xml version="1.0" encoding="utf-8"?>
<w:webSettings xmlns:r="http://schemas.openxmlformats.org/officeDocument/2006/relationships" xmlns:w="http://schemas.openxmlformats.org/wordprocessingml/2006/main">
  <w:divs>
    <w:div w:id="145039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E42A5-DF1B-4EEA-A6B5-BE4CA6111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911</Words>
  <Characters>5012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Supplementary Specifications</vt:lpstr>
    </vt:vector>
  </TitlesOfParts>
  <Company>&lt;Company Name&gt;</Company>
  <LinksUpToDate>false</LinksUpToDate>
  <CharactersWithSpaces>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Supplementary Specifications</dc:title>
  <dc:subject>&lt;Project Name&gt;</dc:subject>
  <dc:creator>CASUAZA</dc:creator>
  <cp:lastModifiedBy>Jaime Cardona</cp:lastModifiedBy>
  <cp:revision>27</cp:revision>
  <cp:lastPrinted>2004-02-04T23:43:00Z</cp:lastPrinted>
  <dcterms:created xsi:type="dcterms:W3CDTF">2009-09-17T22:52:00Z</dcterms:created>
  <dcterms:modified xsi:type="dcterms:W3CDTF">2009-10-12T03:56:00Z</dcterms:modified>
</cp:coreProperties>
</file>